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0AD76">
      <w:pPr>
        <w:snapToGrid w:val="0"/>
        <w:spacing w:line="440" w:lineRule="exact"/>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6</w:t>
      </w:r>
      <w:r>
        <w:rPr>
          <w:rFonts w:hint="eastAsia" w:ascii="方正小标宋简体" w:hAnsi="仿宋" w:eastAsia="方正小标宋简体" w:cs="方正仿宋简体"/>
          <w:sz w:val="32"/>
          <w:szCs w:val="32"/>
        </w:rPr>
        <w:t>年北京市塑料及复合管材管件产品质量监督抽查</w:t>
      </w:r>
    </w:p>
    <w:p w14:paraId="508DF411">
      <w:pPr>
        <w:snapToGrid w:val="0"/>
        <w:spacing w:line="440" w:lineRule="exact"/>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实施细则</w:t>
      </w:r>
    </w:p>
    <w:p w14:paraId="544414CE">
      <w:pPr>
        <w:snapToGrid w:val="0"/>
        <w:spacing w:line="240" w:lineRule="auto"/>
        <w:rPr>
          <w:rFonts w:ascii="黑体" w:hAnsi="宋体" w:eastAsia="黑体"/>
          <w:szCs w:val="21"/>
        </w:rPr>
      </w:pPr>
    </w:p>
    <w:p w14:paraId="7D63FDB5">
      <w:pPr>
        <w:snapToGrid w:val="0"/>
        <w:spacing w:line="440" w:lineRule="exact"/>
        <w:rPr>
          <w:rFonts w:eastAsia="黑体"/>
          <w:szCs w:val="21"/>
        </w:rPr>
      </w:pPr>
      <w:r>
        <w:rPr>
          <w:rFonts w:eastAsia="黑体"/>
          <w:szCs w:val="21"/>
        </w:rPr>
        <w:t>1 抽样方法</w:t>
      </w:r>
    </w:p>
    <w:p w14:paraId="725562ED">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14:paraId="6A722897">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77DBD57D">
      <w:pPr>
        <w:snapToGrid w:val="0"/>
        <w:spacing w:line="440" w:lineRule="exact"/>
        <w:ind w:firstLine="420" w:firstLineChars="200"/>
        <w:rPr>
          <w:rFonts w:hAnsi="宋体"/>
          <w:szCs w:val="21"/>
        </w:rPr>
      </w:pPr>
      <w:r>
        <w:rPr>
          <w:rFonts w:hint="eastAsia" w:hAnsi="宋体"/>
          <w:szCs w:val="21"/>
        </w:rPr>
        <w:t>抽样基数满足抽样数量即可，抽样数量如下（备用样品无需裁剪）：</w:t>
      </w:r>
    </w:p>
    <w:p w14:paraId="7F03812A">
      <w:pPr>
        <w:snapToGrid w:val="0"/>
        <w:spacing w:line="440" w:lineRule="exact"/>
        <w:ind w:firstLine="420" w:firstLineChars="200"/>
        <w:rPr>
          <w:rFonts w:hAnsi="宋体"/>
          <w:szCs w:val="21"/>
        </w:rPr>
      </w:pPr>
      <w:r>
        <w:rPr>
          <w:rFonts w:hint="eastAsia" w:hAnsi="宋体"/>
          <w:szCs w:val="21"/>
        </w:rPr>
        <w:t>建筑排水用硬聚氯乙烯（PVC-U）管材：</w:t>
      </w:r>
    </w:p>
    <w:p w14:paraId="56EDC0FB">
      <w:pPr>
        <w:snapToGrid w:val="0"/>
        <w:spacing w:line="440" w:lineRule="exact"/>
        <w:ind w:firstLine="420" w:firstLineChars="200"/>
        <w:rPr>
          <w:rFonts w:hAnsi="宋体"/>
          <w:szCs w:val="21"/>
        </w:rPr>
      </w:pPr>
      <w:r>
        <w:rPr>
          <w:rFonts w:hint="eastAsia"/>
          <w:color w:val="000000"/>
          <w:szCs w:val="21"/>
        </w:rPr>
        <w:t>每批次产品抽取样品</w:t>
      </w:r>
      <w:r>
        <w:rPr>
          <w:color w:val="000000"/>
          <w:szCs w:val="21"/>
        </w:rPr>
        <w:t>8</w:t>
      </w:r>
      <w:r>
        <w:rPr>
          <w:rFonts w:hint="eastAsia"/>
          <w:color w:val="000000"/>
          <w:szCs w:val="21"/>
        </w:rPr>
        <w:t>根（</w:t>
      </w:r>
      <w:r>
        <w:rPr>
          <w:color w:val="000000"/>
          <w:szCs w:val="21"/>
        </w:rPr>
        <w:t>4</w:t>
      </w:r>
      <w:r>
        <w:rPr>
          <w:rFonts w:hint="eastAsia"/>
          <w:color w:val="000000"/>
          <w:szCs w:val="21"/>
        </w:rPr>
        <w:t>米</w:t>
      </w:r>
      <w:r>
        <w:rPr>
          <w:color w:val="000000"/>
          <w:szCs w:val="21"/>
        </w:rPr>
        <w:t>/</w:t>
      </w:r>
      <w:r>
        <w:rPr>
          <w:rFonts w:hint="eastAsia"/>
          <w:color w:val="000000"/>
          <w:szCs w:val="21"/>
        </w:rPr>
        <w:t>根），每根管材截成</w:t>
      </w:r>
      <w:r>
        <w:rPr>
          <w:color w:val="000000"/>
          <w:szCs w:val="21"/>
        </w:rPr>
        <w:t>4</w:t>
      </w:r>
      <w:r>
        <w:rPr>
          <w:rFonts w:hint="eastAsia"/>
          <w:color w:val="000000"/>
          <w:szCs w:val="21"/>
        </w:rPr>
        <w:t>段（</w:t>
      </w:r>
      <w:r>
        <w:rPr>
          <w:color w:val="000000"/>
          <w:szCs w:val="21"/>
        </w:rPr>
        <w:t>1</w:t>
      </w:r>
      <w:r>
        <w:rPr>
          <w:rFonts w:hint="eastAsia"/>
          <w:color w:val="000000"/>
          <w:szCs w:val="21"/>
        </w:rPr>
        <w:t>米</w:t>
      </w:r>
      <w:r>
        <w:rPr>
          <w:color w:val="000000"/>
          <w:szCs w:val="21"/>
        </w:rPr>
        <w:t>/</w:t>
      </w:r>
      <w:r>
        <w:rPr>
          <w:rFonts w:hint="eastAsia"/>
          <w:color w:val="000000"/>
          <w:szCs w:val="21"/>
        </w:rPr>
        <w:t>段），每根中的</w:t>
      </w:r>
      <w:r>
        <w:rPr>
          <w:color w:val="000000"/>
          <w:szCs w:val="21"/>
        </w:rPr>
        <w:t>2</w:t>
      </w:r>
      <w:r>
        <w:rPr>
          <w:rFonts w:hint="eastAsia"/>
          <w:color w:val="000000"/>
          <w:szCs w:val="21"/>
        </w:rPr>
        <w:t>段作为检验样品，另</w:t>
      </w:r>
      <w:r>
        <w:rPr>
          <w:color w:val="000000"/>
          <w:szCs w:val="21"/>
        </w:rPr>
        <w:t>2</w:t>
      </w:r>
      <w:r>
        <w:rPr>
          <w:rFonts w:hint="eastAsia"/>
          <w:color w:val="000000"/>
          <w:szCs w:val="21"/>
        </w:rPr>
        <w:t>段作为备用样品。</w:t>
      </w:r>
    </w:p>
    <w:p w14:paraId="12E47C32">
      <w:pPr>
        <w:snapToGrid w:val="0"/>
        <w:spacing w:line="440" w:lineRule="exact"/>
        <w:ind w:firstLine="420" w:firstLineChars="200"/>
        <w:rPr>
          <w:rFonts w:hAnsi="宋体"/>
          <w:szCs w:val="21"/>
        </w:rPr>
      </w:pPr>
      <w:r>
        <w:rPr>
          <w:rFonts w:hint="eastAsia" w:hAnsi="宋体"/>
          <w:szCs w:val="21"/>
        </w:rPr>
        <w:t>建筑排水用硬聚氯乙烯（PVC-U）管件抽取20个，其中10个为检验用样品，另10个为备用样品。</w:t>
      </w:r>
    </w:p>
    <w:p w14:paraId="241E3078">
      <w:pPr>
        <w:snapToGrid w:val="0"/>
        <w:spacing w:line="440" w:lineRule="exact"/>
        <w:ind w:firstLine="420" w:firstLineChars="200"/>
        <w:rPr>
          <w:rFonts w:hAnsi="宋体"/>
          <w:szCs w:val="21"/>
        </w:rPr>
      </w:pPr>
      <w:r>
        <w:rPr>
          <w:rFonts w:hint="eastAsia" w:hAnsi="宋体"/>
          <w:szCs w:val="21"/>
        </w:rPr>
        <w:t>给水用硬聚氯乙烯（PVC-U）管材：对于公称外径≤40mm的管材，抽取48米，截取1米1段共24段，其作为检验用样品，另24米为备用样品；对于公称外径＞40mm且≤63mm的管材，抽取24米，截取1米1段共12段，其作为检验用样品，另12米为备用样品；对于公称外径＞63mm的管材，抽取18米，截取1米1段共9段，其作为检验用样品，另9米为备用样品。</w:t>
      </w:r>
    </w:p>
    <w:p w14:paraId="51B7476C">
      <w:pPr>
        <w:adjustRightInd w:val="0"/>
        <w:snapToGrid w:val="0"/>
        <w:spacing w:line="440" w:lineRule="exact"/>
        <w:ind w:firstLine="420" w:firstLineChars="200"/>
        <w:rPr>
          <w:rFonts w:hAnsi="宋体"/>
          <w:szCs w:val="21"/>
        </w:rPr>
      </w:pPr>
      <w:r>
        <w:rPr>
          <w:rFonts w:hint="eastAsia" w:hAnsi="宋体"/>
          <w:szCs w:val="21"/>
        </w:rPr>
        <w:t>给水用聚乙烯（PE）管材：</w:t>
      </w:r>
    </w:p>
    <w:p w14:paraId="365EB8D2">
      <w:pPr>
        <w:adjustRightInd w:val="0"/>
        <w:snapToGrid w:val="0"/>
        <w:spacing w:line="440" w:lineRule="exact"/>
        <w:ind w:firstLine="420" w:firstLineChars="200"/>
        <w:rPr>
          <w:snapToGrid w:val="0"/>
          <w:kern w:val="21"/>
          <w:szCs w:val="21"/>
        </w:rPr>
      </w:pPr>
      <w:r>
        <w:rPr>
          <w:rFonts w:hint="eastAsia"/>
          <w:snapToGrid w:val="0"/>
          <w:kern w:val="21"/>
          <w:szCs w:val="21"/>
        </w:rPr>
        <w:t>直管（单根原始长度</w:t>
      </w:r>
      <w:r>
        <w:rPr>
          <w:snapToGrid w:val="0"/>
          <w:kern w:val="21"/>
          <w:szCs w:val="21"/>
        </w:rPr>
        <w:t>≥5</w:t>
      </w:r>
      <w:r>
        <w:rPr>
          <w:rFonts w:hint="eastAsia"/>
          <w:snapToGrid w:val="0"/>
          <w:kern w:val="21"/>
          <w:szCs w:val="21"/>
        </w:rPr>
        <w:t>米）：对于非饮用水管材，抽样数量为</w:t>
      </w:r>
      <w:r>
        <w:rPr>
          <w:snapToGrid w:val="0"/>
          <w:kern w:val="21"/>
          <w:szCs w:val="21"/>
        </w:rPr>
        <w:t>6</w:t>
      </w:r>
      <w:r>
        <w:rPr>
          <w:rFonts w:hint="eastAsia"/>
          <w:snapToGrid w:val="0"/>
          <w:kern w:val="21"/>
          <w:szCs w:val="21"/>
        </w:rPr>
        <w:t>根，每根截取</w:t>
      </w:r>
      <w:r>
        <w:rPr>
          <w:snapToGrid w:val="0"/>
          <w:kern w:val="21"/>
          <w:szCs w:val="21"/>
        </w:rPr>
        <w:t>5</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3</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段作为备用样品；对于饮用水管材，抽样数量为</w:t>
      </w:r>
      <w:r>
        <w:rPr>
          <w:snapToGrid w:val="0"/>
          <w:kern w:val="21"/>
          <w:szCs w:val="21"/>
        </w:rPr>
        <w:t>7</w:t>
      </w:r>
      <w:r>
        <w:rPr>
          <w:rFonts w:hint="eastAsia"/>
          <w:snapToGrid w:val="0"/>
          <w:kern w:val="21"/>
          <w:szCs w:val="21"/>
        </w:rPr>
        <w:t>根，每根截取</w:t>
      </w:r>
      <w:r>
        <w:rPr>
          <w:snapToGrid w:val="0"/>
          <w:kern w:val="21"/>
          <w:szCs w:val="21"/>
        </w:rPr>
        <w:t>5</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3</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w:t>
      </w:r>
    </w:p>
    <w:p w14:paraId="6834D2AE">
      <w:pPr>
        <w:adjustRightInd w:val="0"/>
        <w:snapToGrid w:val="0"/>
        <w:spacing w:line="440" w:lineRule="exact"/>
        <w:ind w:firstLine="420" w:firstLineChars="200"/>
        <w:rPr>
          <w:snapToGrid w:val="0"/>
          <w:kern w:val="21"/>
          <w:szCs w:val="21"/>
        </w:rPr>
      </w:pPr>
      <w:r>
        <w:rPr>
          <w:rFonts w:hint="eastAsia"/>
          <w:snapToGrid w:val="0"/>
          <w:kern w:val="21"/>
          <w:szCs w:val="21"/>
        </w:rPr>
        <w:t>直管（单根原始长度＜</w:t>
      </w:r>
      <w:r>
        <w:rPr>
          <w:snapToGrid w:val="0"/>
          <w:kern w:val="21"/>
          <w:szCs w:val="21"/>
        </w:rPr>
        <w:t>5</w:t>
      </w:r>
      <w:r>
        <w:rPr>
          <w:rFonts w:hint="eastAsia"/>
          <w:snapToGrid w:val="0"/>
          <w:kern w:val="21"/>
          <w:szCs w:val="21"/>
        </w:rPr>
        <w:t>米）：对于非饮用水管材，抽样数量为</w:t>
      </w:r>
      <w:r>
        <w:rPr>
          <w:snapToGrid w:val="0"/>
          <w:kern w:val="21"/>
          <w:szCs w:val="21"/>
        </w:rPr>
        <w:t>9</w:t>
      </w:r>
      <w:r>
        <w:rPr>
          <w:rFonts w:hint="eastAsia"/>
          <w:snapToGrid w:val="0"/>
          <w:kern w:val="21"/>
          <w:szCs w:val="21"/>
        </w:rPr>
        <w:t>根，每根截取</w:t>
      </w:r>
      <w:r>
        <w:rPr>
          <w:snapToGrid w:val="0"/>
          <w:kern w:val="21"/>
          <w:szCs w:val="21"/>
        </w:rPr>
        <w:t>4</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2</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段作为备用样品；对于饮用水管材，抽样数量为</w:t>
      </w:r>
      <w:r>
        <w:rPr>
          <w:snapToGrid w:val="0"/>
          <w:kern w:val="21"/>
          <w:szCs w:val="21"/>
        </w:rPr>
        <w:t>11</w:t>
      </w:r>
      <w:r>
        <w:rPr>
          <w:rFonts w:hint="eastAsia"/>
          <w:snapToGrid w:val="0"/>
          <w:kern w:val="21"/>
          <w:szCs w:val="21"/>
        </w:rPr>
        <w:t>根，每根截取</w:t>
      </w:r>
      <w:r>
        <w:rPr>
          <w:snapToGrid w:val="0"/>
          <w:kern w:val="21"/>
          <w:szCs w:val="21"/>
        </w:rPr>
        <w:t>4</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2</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w:t>
      </w:r>
    </w:p>
    <w:p w14:paraId="57F06D43">
      <w:pPr>
        <w:snapToGrid w:val="0"/>
        <w:spacing w:line="440" w:lineRule="exact"/>
        <w:ind w:firstLine="420" w:firstLineChars="200"/>
        <w:rPr>
          <w:rFonts w:hAnsi="宋体"/>
          <w:szCs w:val="21"/>
        </w:rPr>
      </w:pPr>
      <w:r>
        <w:rPr>
          <w:rFonts w:hint="eastAsia"/>
          <w:snapToGrid w:val="0"/>
          <w:kern w:val="21"/>
          <w:szCs w:val="21"/>
        </w:rPr>
        <w:t>盘管：对于非饮用水管材，抽样数量为</w:t>
      </w:r>
      <w:r>
        <w:rPr>
          <w:snapToGrid w:val="0"/>
          <w:kern w:val="21"/>
          <w:szCs w:val="21"/>
        </w:rPr>
        <w:t>5</w:t>
      </w:r>
      <w:r>
        <w:rPr>
          <w:rFonts w:hint="eastAsia"/>
          <w:snapToGrid w:val="0"/>
          <w:kern w:val="21"/>
          <w:szCs w:val="21"/>
        </w:rPr>
        <w:t>盘，每盘截取</w:t>
      </w:r>
      <w:r>
        <w:rPr>
          <w:snapToGrid w:val="0"/>
          <w:kern w:val="21"/>
          <w:szCs w:val="21"/>
        </w:rPr>
        <w:t>6</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4</w:t>
      </w:r>
      <w:r>
        <w:rPr>
          <w:rFonts w:hint="eastAsia"/>
          <w:snapToGrid w:val="0"/>
          <w:kern w:val="21"/>
          <w:szCs w:val="21"/>
        </w:rPr>
        <w:t>段作为检验样品，</w:t>
      </w:r>
      <w:r>
        <w:rPr>
          <w:snapToGrid w:val="0"/>
          <w:kern w:val="21"/>
          <w:szCs w:val="21"/>
        </w:rPr>
        <w:t>2</w:t>
      </w:r>
      <w:r>
        <w:rPr>
          <w:rFonts w:hint="eastAsia"/>
          <w:snapToGrid w:val="0"/>
          <w:kern w:val="21"/>
          <w:szCs w:val="21"/>
        </w:rPr>
        <w:t>段作为备用样品；对于饮用水管材，抽样数量为</w:t>
      </w:r>
      <w:r>
        <w:rPr>
          <w:snapToGrid w:val="0"/>
          <w:kern w:val="21"/>
          <w:szCs w:val="21"/>
        </w:rPr>
        <w:t>5</w:t>
      </w:r>
      <w:r>
        <w:rPr>
          <w:rFonts w:hint="eastAsia"/>
          <w:snapToGrid w:val="0"/>
          <w:kern w:val="21"/>
          <w:szCs w:val="21"/>
        </w:rPr>
        <w:t>盘，每盘截取</w:t>
      </w:r>
      <w:r>
        <w:rPr>
          <w:snapToGrid w:val="0"/>
          <w:kern w:val="21"/>
          <w:szCs w:val="21"/>
        </w:rPr>
        <w:t>7</w:t>
      </w:r>
      <w:r>
        <w:rPr>
          <w:rFonts w:hint="eastAsia"/>
          <w:snapToGrid w:val="0"/>
          <w:kern w:val="21"/>
          <w:szCs w:val="21"/>
        </w:rPr>
        <w:t>段，每段</w:t>
      </w:r>
      <w:r>
        <w:rPr>
          <w:snapToGrid w:val="0"/>
          <w:kern w:val="21"/>
          <w:szCs w:val="21"/>
        </w:rPr>
        <w:t>1</w:t>
      </w:r>
      <w:r>
        <w:rPr>
          <w:rFonts w:hint="eastAsia"/>
          <w:snapToGrid w:val="0"/>
          <w:kern w:val="21"/>
          <w:szCs w:val="21"/>
        </w:rPr>
        <w:t>米，其中</w:t>
      </w:r>
      <w:r>
        <w:rPr>
          <w:snapToGrid w:val="0"/>
          <w:kern w:val="21"/>
          <w:szCs w:val="21"/>
        </w:rPr>
        <w:t>4</w:t>
      </w:r>
      <w:r>
        <w:rPr>
          <w:rFonts w:hint="eastAsia"/>
          <w:snapToGrid w:val="0"/>
          <w:kern w:val="21"/>
          <w:szCs w:val="21"/>
        </w:rPr>
        <w:t>段作为检验样品，</w:t>
      </w:r>
      <w:r>
        <w:rPr>
          <w:snapToGrid w:val="0"/>
          <w:kern w:val="21"/>
          <w:szCs w:val="21"/>
        </w:rPr>
        <w:t>3</w:t>
      </w:r>
      <w:r>
        <w:rPr>
          <w:rFonts w:hint="eastAsia"/>
          <w:snapToGrid w:val="0"/>
          <w:kern w:val="21"/>
          <w:szCs w:val="21"/>
        </w:rPr>
        <w:t>段作为备用样品。</w:t>
      </w:r>
    </w:p>
    <w:p w14:paraId="003E3CC7">
      <w:pPr>
        <w:snapToGrid w:val="0"/>
        <w:spacing w:line="440" w:lineRule="exact"/>
        <w:ind w:firstLine="420" w:firstLineChars="200"/>
        <w:rPr>
          <w:rFonts w:hAnsi="宋体"/>
          <w:szCs w:val="21"/>
        </w:rPr>
      </w:pPr>
      <w:r>
        <w:rPr>
          <w:rFonts w:hint="eastAsia" w:hAnsi="宋体"/>
          <w:szCs w:val="21"/>
        </w:rPr>
        <w:t>冷热水用无规共聚聚丙烯（PP-R）管材</w:t>
      </w:r>
    </w:p>
    <w:p w14:paraId="66970069">
      <w:pPr>
        <w:snapToGrid w:val="0"/>
        <w:spacing w:line="440" w:lineRule="exact"/>
        <w:ind w:firstLine="420" w:firstLineChars="200"/>
        <w:rPr>
          <w:color w:val="000000"/>
          <w:szCs w:val="21"/>
        </w:rPr>
      </w:pPr>
      <w:r>
        <w:rPr>
          <w:rFonts w:hint="eastAsia"/>
          <w:szCs w:val="21"/>
        </w:rPr>
        <w:t>在同一批次产品抽取</w:t>
      </w:r>
      <w:r>
        <w:rPr>
          <w:szCs w:val="21"/>
        </w:rPr>
        <w:t>8</w:t>
      </w:r>
      <w:r>
        <w:rPr>
          <w:rFonts w:hint="eastAsia"/>
          <w:szCs w:val="21"/>
        </w:rPr>
        <w:t>根管材</w:t>
      </w:r>
      <w:r>
        <w:rPr>
          <w:rFonts w:hint="eastAsia"/>
          <w:color w:val="000000"/>
          <w:szCs w:val="21"/>
        </w:rPr>
        <w:t>（</w:t>
      </w:r>
      <w:r>
        <w:rPr>
          <w:color w:val="000000"/>
          <w:szCs w:val="21"/>
        </w:rPr>
        <w:t>4</w:t>
      </w:r>
      <w:r>
        <w:rPr>
          <w:rFonts w:hint="eastAsia"/>
          <w:color w:val="000000"/>
          <w:szCs w:val="21"/>
        </w:rPr>
        <w:t>米</w:t>
      </w:r>
      <w:r>
        <w:rPr>
          <w:color w:val="000000"/>
          <w:szCs w:val="21"/>
        </w:rPr>
        <w:t>/</w:t>
      </w:r>
      <w:r>
        <w:rPr>
          <w:rFonts w:hint="eastAsia"/>
          <w:color w:val="000000"/>
          <w:szCs w:val="21"/>
        </w:rPr>
        <w:t>根）</w:t>
      </w:r>
      <w:r>
        <w:rPr>
          <w:rFonts w:hint="eastAsia"/>
          <w:szCs w:val="21"/>
        </w:rPr>
        <w:t>，每根截取</w:t>
      </w:r>
      <w:r>
        <w:rPr>
          <w:szCs w:val="21"/>
        </w:rPr>
        <w:t>4</w:t>
      </w:r>
      <w:r>
        <w:rPr>
          <w:rFonts w:hint="eastAsia"/>
          <w:szCs w:val="21"/>
        </w:rPr>
        <w:t>段，每段</w:t>
      </w:r>
      <w:r>
        <w:rPr>
          <w:szCs w:val="21"/>
        </w:rPr>
        <w:t>1m</w:t>
      </w:r>
      <w:r>
        <w:rPr>
          <w:rFonts w:hint="eastAsia"/>
          <w:szCs w:val="21"/>
        </w:rPr>
        <w:t>，其中</w:t>
      </w:r>
      <w:r>
        <w:rPr>
          <w:szCs w:val="21"/>
        </w:rPr>
        <w:t>2</w:t>
      </w:r>
      <w:r>
        <w:rPr>
          <w:rFonts w:hint="eastAsia"/>
          <w:szCs w:val="21"/>
        </w:rPr>
        <w:t>段作为检验样品，</w:t>
      </w:r>
      <w:r>
        <w:rPr>
          <w:szCs w:val="21"/>
        </w:rPr>
        <w:t>2</w:t>
      </w:r>
      <w:r>
        <w:rPr>
          <w:rFonts w:hint="eastAsia"/>
          <w:szCs w:val="21"/>
        </w:rPr>
        <w:t>段作为备用样品。如每根管材的长度不足</w:t>
      </w:r>
      <w:r>
        <w:rPr>
          <w:szCs w:val="21"/>
        </w:rPr>
        <w:t>4m</w:t>
      </w:r>
      <w:r>
        <w:rPr>
          <w:rFonts w:hint="eastAsia"/>
          <w:szCs w:val="21"/>
        </w:rPr>
        <w:t>，可以增加抽取管材根数，保证截取段数满足上述要求。</w:t>
      </w:r>
    </w:p>
    <w:p w14:paraId="421D6849">
      <w:pPr>
        <w:snapToGrid w:val="0"/>
        <w:spacing w:line="440" w:lineRule="exact"/>
        <w:ind w:firstLine="420" w:firstLineChars="200"/>
        <w:rPr>
          <w:rFonts w:hAnsi="宋体"/>
          <w:szCs w:val="21"/>
        </w:rPr>
      </w:pPr>
      <w:r>
        <w:rPr>
          <w:rFonts w:hint="eastAsia" w:hAnsi="宋体"/>
          <w:szCs w:val="21"/>
        </w:rPr>
        <w:t>冷热水用无规共聚聚丙烯（PP-R）管件抽取30个，其中15个为检验用样品，另15个为备用样品。</w:t>
      </w:r>
    </w:p>
    <w:p w14:paraId="0A9C3D1C">
      <w:pPr>
        <w:snapToGrid w:val="0"/>
        <w:spacing w:line="440" w:lineRule="exact"/>
        <w:ind w:firstLine="420" w:firstLineChars="200"/>
        <w:rPr>
          <w:rFonts w:hAnsi="宋体"/>
          <w:szCs w:val="21"/>
        </w:rPr>
      </w:pPr>
      <w:r>
        <w:rPr>
          <w:rFonts w:hint="eastAsia" w:hAnsi="宋体"/>
          <w:szCs w:val="21"/>
        </w:rPr>
        <w:t>铝管搭接焊式铝塑管抽取24米，截取1米1段共12段，其作为检验用样品，另12米为备用样品。</w:t>
      </w:r>
    </w:p>
    <w:p w14:paraId="5AF9BFA4">
      <w:pPr>
        <w:snapToGrid w:val="0"/>
        <w:spacing w:line="440" w:lineRule="exact"/>
        <w:ind w:firstLine="420" w:firstLineChars="200"/>
        <w:rPr>
          <w:rFonts w:hAnsi="宋体"/>
          <w:szCs w:val="21"/>
        </w:rPr>
      </w:pPr>
      <w:r>
        <w:rPr>
          <w:rFonts w:hint="eastAsia" w:hAnsi="宋体"/>
          <w:szCs w:val="21"/>
        </w:rPr>
        <w:t>铝管对接焊式铝塑管抽取24米，截取1米1段共12段，其作为检验用样品，另12米为备用样品。</w:t>
      </w:r>
    </w:p>
    <w:p w14:paraId="72CBEC62">
      <w:pPr>
        <w:snapToGrid w:val="0"/>
        <w:spacing w:line="440" w:lineRule="exact"/>
        <w:ind w:firstLine="420" w:firstLineChars="200"/>
        <w:rPr>
          <w:rFonts w:hAnsi="宋体"/>
          <w:szCs w:val="21"/>
        </w:rPr>
      </w:pPr>
      <w:r>
        <w:rPr>
          <w:rFonts w:hint="eastAsia" w:hAnsi="宋体"/>
          <w:szCs w:val="21"/>
        </w:rPr>
        <w:t>建筑用绝缘电工套管；</w:t>
      </w:r>
    </w:p>
    <w:p w14:paraId="30E7DFB3">
      <w:pPr>
        <w:snapToGrid w:val="0"/>
        <w:spacing w:line="440" w:lineRule="exact"/>
        <w:ind w:firstLine="420" w:firstLineChars="200"/>
        <w:rPr>
          <w:rFonts w:hAnsi="宋体"/>
          <w:color w:val="000000"/>
          <w:szCs w:val="21"/>
        </w:rPr>
      </w:pPr>
      <w:r>
        <w:rPr>
          <w:rFonts w:hint="eastAsia" w:hAnsi="宋体"/>
          <w:szCs w:val="21"/>
        </w:rPr>
        <w:t>抽</w:t>
      </w:r>
      <w:r>
        <w:rPr>
          <w:rFonts w:hint="eastAsia"/>
          <w:color w:val="000000"/>
          <w:szCs w:val="21"/>
        </w:rPr>
        <w:t>硬质套管</w:t>
      </w:r>
      <w:r>
        <w:rPr>
          <w:rFonts w:hint="eastAsia"/>
          <w:szCs w:val="21"/>
        </w:rPr>
        <w:t>（成束包装）</w:t>
      </w:r>
      <w:r>
        <w:rPr>
          <w:rFonts w:hint="eastAsia"/>
          <w:color w:val="000000"/>
          <w:szCs w:val="21"/>
        </w:rPr>
        <w:t>：在同一批次产品中抽取</w:t>
      </w:r>
      <w:r>
        <w:rPr>
          <w:color w:val="000000"/>
          <w:szCs w:val="21"/>
        </w:rPr>
        <w:t>32</w:t>
      </w:r>
      <w:r>
        <w:rPr>
          <w:rFonts w:hint="eastAsia"/>
          <w:color w:val="000000"/>
          <w:szCs w:val="21"/>
        </w:rPr>
        <w:t>根，每根截取</w:t>
      </w:r>
      <w:r>
        <w:rPr>
          <w:color w:val="000000"/>
          <w:szCs w:val="21"/>
        </w:rPr>
        <w:t>2</w:t>
      </w:r>
      <w:r>
        <w:rPr>
          <w:rFonts w:hint="eastAsia"/>
          <w:color w:val="000000"/>
          <w:szCs w:val="21"/>
        </w:rPr>
        <w:t>段，每段</w:t>
      </w:r>
      <w:r>
        <w:rPr>
          <w:color w:val="000000"/>
          <w:szCs w:val="21"/>
        </w:rPr>
        <w:t>1.5m</w:t>
      </w:r>
      <w:r>
        <w:rPr>
          <w:rFonts w:hint="eastAsia"/>
          <w:color w:val="000000"/>
          <w:szCs w:val="21"/>
        </w:rPr>
        <w:t>，每根中的</w:t>
      </w:r>
      <w:r>
        <w:rPr>
          <w:color w:val="000000"/>
          <w:szCs w:val="21"/>
        </w:rPr>
        <w:t>1</w:t>
      </w:r>
      <w:r>
        <w:rPr>
          <w:rFonts w:hint="eastAsia"/>
          <w:color w:val="000000"/>
          <w:szCs w:val="21"/>
        </w:rPr>
        <w:t>段作为检验样品，</w:t>
      </w:r>
      <w:r>
        <w:rPr>
          <w:color w:val="000000"/>
          <w:szCs w:val="21"/>
        </w:rPr>
        <w:t>1</w:t>
      </w:r>
      <w:r>
        <w:rPr>
          <w:rFonts w:hint="eastAsia"/>
          <w:color w:val="000000"/>
          <w:szCs w:val="21"/>
        </w:rPr>
        <w:t>段作为备用样品。</w:t>
      </w:r>
    </w:p>
    <w:p w14:paraId="11472AAA">
      <w:pPr>
        <w:snapToGrid w:val="0"/>
        <w:spacing w:line="440" w:lineRule="exact"/>
        <w:ind w:firstLine="420" w:firstLineChars="200"/>
        <w:rPr>
          <w:color w:val="000000"/>
          <w:szCs w:val="21"/>
        </w:rPr>
      </w:pPr>
      <w:r>
        <w:rPr>
          <w:rFonts w:hint="eastAsia"/>
          <w:color w:val="000000"/>
          <w:szCs w:val="21"/>
        </w:rPr>
        <w:t>半硬质套管、波纹管（</w:t>
      </w:r>
      <w:r>
        <w:rPr>
          <w:rFonts w:hint="eastAsia"/>
          <w:szCs w:val="21"/>
        </w:rPr>
        <w:t>盘式包装</w:t>
      </w:r>
      <w:r>
        <w:rPr>
          <w:rFonts w:hint="eastAsia"/>
          <w:color w:val="000000"/>
          <w:szCs w:val="21"/>
        </w:rPr>
        <w:t>）：在同一批次产品中抽取</w:t>
      </w:r>
      <w:r>
        <w:rPr>
          <w:color w:val="000000"/>
          <w:szCs w:val="21"/>
        </w:rPr>
        <w:t>2</w:t>
      </w:r>
      <w:r>
        <w:rPr>
          <w:rFonts w:hint="eastAsia"/>
          <w:color w:val="000000"/>
          <w:szCs w:val="21"/>
        </w:rPr>
        <w:t>盘，每盘截取</w:t>
      </w:r>
      <w:r>
        <w:rPr>
          <w:color w:val="000000"/>
          <w:szCs w:val="21"/>
        </w:rPr>
        <w:t>32</w:t>
      </w:r>
      <w:r>
        <w:rPr>
          <w:rFonts w:hint="eastAsia"/>
          <w:color w:val="000000"/>
          <w:szCs w:val="21"/>
        </w:rPr>
        <w:t>段，每段</w:t>
      </w:r>
      <w:r>
        <w:rPr>
          <w:color w:val="000000"/>
          <w:szCs w:val="21"/>
        </w:rPr>
        <w:t>1.5m</w:t>
      </w:r>
      <w:r>
        <w:rPr>
          <w:rFonts w:hint="eastAsia"/>
          <w:color w:val="000000"/>
          <w:szCs w:val="21"/>
        </w:rPr>
        <w:t>，每盘中的</w:t>
      </w:r>
      <w:r>
        <w:rPr>
          <w:color w:val="000000"/>
          <w:szCs w:val="21"/>
        </w:rPr>
        <w:t>16</w:t>
      </w:r>
      <w:r>
        <w:rPr>
          <w:rFonts w:hint="eastAsia"/>
          <w:color w:val="000000"/>
          <w:szCs w:val="21"/>
        </w:rPr>
        <w:t>段作为检验样品，</w:t>
      </w:r>
      <w:r>
        <w:rPr>
          <w:color w:val="000000"/>
          <w:szCs w:val="21"/>
        </w:rPr>
        <w:t>16</w:t>
      </w:r>
      <w:r>
        <w:rPr>
          <w:rFonts w:hint="eastAsia"/>
          <w:color w:val="000000"/>
          <w:szCs w:val="21"/>
        </w:rPr>
        <w:t>段作为备用样品。</w:t>
      </w:r>
    </w:p>
    <w:p w14:paraId="5EA7AA34">
      <w:pPr>
        <w:snapToGrid w:val="0"/>
        <w:spacing w:line="440" w:lineRule="exact"/>
        <w:ind w:firstLine="420" w:firstLineChars="200"/>
        <w:rPr>
          <w:rFonts w:hAnsi="宋体"/>
          <w:szCs w:val="21"/>
        </w:rPr>
      </w:pPr>
      <w:r>
        <w:rPr>
          <w:rFonts w:hint="eastAsia" w:hAnsi="宋体"/>
          <w:szCs w:val="21"/>
        </w:rPr>
        <w:t>冷热水用交联聚乙烯（PE</w:t>
      </w:r>
      <w:r>
        <w:rPr>
          <w:rFonts w:hint="eastAsia" w:hAnsi="宋体"/>
          <w:szCs w:val="21"/>
          <w:lang w:val="en-US" w:eastAsia="zh-CN"/>
        </w:rPr>
        <w:t>-</w:t>
      </w:r>
      <w:r>
        <w:rPr>
          <w:rFonts w:hint="eastAsia" w:hAnsi="宋体"/>
          <w:szCs w:val="21"/>
        </w:rPr>
        <w:t>X）管材抽取12米，截取1米1段共6段，其作为检验用样品，另6米为备用样品。</w:t>
      </w:r>
    </w:p>
    <w:p w14:paraId="327A1848">
      <w:pPr>
        <w:snapToGrid w:val="0"/>
        <w:spacing w:line="440" w:lineRule="exact"/>
        <w:ind w:firstLine="420" w:firstLineChars="200"/>
        <w:rPr>
          <w:rFonts w:hAnsi="宋体"/>
          <w:szCs w:val="21"/>
        </w:rPr>
      </w:pPr>
      <w:r>
        <w:rPr>
          <w:rFonts w:hint="eastAsia" w:hAnsi="宋体"/>
          <w:szCs w:val="21"/>
        </w:rPr>
        <w:t>冷热水用聚丁烯（PB）管材抽取2</w:t>
      </w:r>
      <w:r>
        <w:rPr>
          <w:rFonts w:hint="eastAsia" w:hAnsi="宋体"/>
          <w:szCs w:val="21"/>
          <w:lang w:val="en-US" w:eastAsia="zh-CN"/>
        </w:rPr>
        <w:t>0</w:t>
      </w:r>
      <w:r>
        <w:rPr>
          <w:rFonts w:hint="eastAsia" w:hAnsi="宋体"/>
          <w:szCs w:val="21"/>
        </w:rPr>
        <w:t>米，截取1米1段共1</w:t>
      </w:r>
      <w:r>
        <w:rPr>
          <w:rFonts w:hint="eastAsia" w:hAnsi="宋体"/>
          <w:szCs w:val="21"/>
          <w:lang w:val="en-US" w:eastAsia="zh-CN"/>
        </w:rPr>
        <w:t>0</w:t>
      </w:r>
      <w:r>
        <w:rPr>
          <w:rFonts w:hint="eastAsia" w:hAnsi="宋体"/>
          <w:szCs w:val="21"/>
        </w:rPr>
        <w:t>段，其作为检验用样品，另1</w:t>
      </w:r>
      <w:r>
        <w:rPr>
          <w:rFonts w:hint="eastAsia" w:hAnsi="宋体"/>
          <w:szCs w:val="21"/>
          <w:lang w:val="en-US" w:eastAsia="zh-CN"/>
        </w:rPr>
        <w:t>0</w:t>
      </w:r>
      <w:r>
        <w:rPr>
          <w:rFonts w:hint="eastAsia" w:hAnsi="宋体"/>
          <w:szCs w:val="21"/>
        </w:rPr>
        <w:t>米为备用样品。</w:t>
      </w:r>
    </w:p>
    <w:p w14:paraId="2B142E41">
      <w:pPr>
        <w:snapToGrid w:val="0"/>
        <w:spacing w:line="440" w:lineRule="exact"/>
        <w:ind w:firstLine="420" w:firstLineChars="200"/>
        <w:rPr>
          <w:rFonts w:hAnsi="宋体"/>
          <w:szCs w:val="21"/>
        </w:rPr>
      </w:pPr>
      <w:r>
        <w:rPr>
          <w:rFonts w:hint="eastAsia" w:hAnsi="宋体"/>
          <w:szCs w:val="21"/>
        </w:rPr>
        <w:t>冷热水用聚丁烯（PB）管件抽取6个，其中3个为检验用样品，另3个为备用样品。</w:t>
      </w:r>
    </w:p>
    <w:p w14:paraId="33B7538E">
      <w:pPr>
        <w:snapToGrid w:val="0"/>
        <w:spacing w:line="440" w:lineRule="exact"/>
        <w:ind w:firstLine="420" w:firstLineChars="200"/>
        <w:rPr>
          <w:rFonts w:hAnsi="宋体"/>
          <w:szCs w:val="21"/>
        </w:rPr>
      </w:pPr>
      <w:r>
        <w:rPr>
          <w:rFonts w:hint="eastAsia" w:hAnsi="宋体"/>
          <w:szCs w:val="21"/>
        </w:rPr>
        <w:t>埋地用聚乙烯（PE）双壁波纹管材抽取12米，截取1米1段共6段，其作为检验用样品，另6米为备用样品。</w:t>
      </w:r>
    </w:p>
    <w:p w14:paraId="2BAFBE04">
      <w:pPr>
        <w:snapToGrid w:val="0"/>
        <w:spacing w:line="440" w:lineRule="exact"/>
        <w:ind w:firstLine="420" w:firstLineChars="200"/>
        <w:rPr>
          <w:rFonts w:hAnsi="宋体"/>
          <w:szCs w:val="21"/>
        </w:rPr>
      </w:pPr>
      <w:r>
        <w:rPr>
          <w:rFonts w:hint="eastAsia" w:hAnsi="宋体"/>
          <w:szCs w:val="21"/>
        </w:rPr>
        <w:t>冷热水用耐热聚乙烯（PE-RT）管材抽取20米，截取1米1段共10段，其作为检验用样品，另10米为备用样品。</w:t>
      </w:r>
    </w:p>
    <w:p w14:paraId="2D64088A">
      <w:pPr>
        <w:snapToGrid w:val="0"/>
        <w:spacing w:line="440" w:lineRule="exact"/>
        <w:ind w:firstLine="420" w:firstLineChars="200"/>
        <w:rPr>
          <w:rFonts w:hAnsi="宋体"/>
          <w:szCs w:val="21"/>
        </w:rPr>
      </w:pPr>
      <w:r>
        <w:rPr>
          <w:rFonts w:hint="eastAsia" w:hAnsi="宋体"/>
          <w:szCs w:val="21"/>
        </w:rPr>
        <w:t>冷热水用耐热聚乙烯（PE-RT）管件抽取8个，其中4个为检验用样品，另4个为备用样品。</w:t>
      </w:r>
    </w:p>
    <w:p w14:paraId="6174EC0A">
      <w:pPr>
        <w:snapToGrid w:val="0"/>
        <w:spacing w:line="240" w:lineRule="auto"/>
        <w:rPr>
          <w:rFonts w:ascii="黑体" w:hAnsi="宋体" w:eastAsia="黑体"/>
          <w:szCs w:val="21"/>
        </w:rPr>
      </w:pPr>
    </w:p>
    <w:p w14:paraId="0DC6BBD4">
      <w:pPr>
        <w:snapToGrid w:val="0"/>
        <w:spacing w:line="440" w:lineRule="exact"/>
        <w:rPr>
          <w:szCs w:val="21"/>
        </w:rPr>
      </w:pPr>
      <w:r>
        <w:rPr>
          <w:rFonts w:eastAsia="黑体"/>
          <w:szCs w:val="21"/>
        </w:rPr>
        <w:t>2 检验依据</w:t>
      </w:r>
    </w:p>
    <w:p w14:paraId="17E7BD17">
      <w:pPr>
        <w:snapToGrid w:val="0"/>
        <w:spacing w:line="440" w:lineRule="exact"/>
        <w:rPr>
          <w:szCs w:val="21"/>
        </w:rPr>
      </w:pPr>
      <w:r>
        <w:rPr>
          <w:szCs w:val="21"/>
        </w:rPr>
        <w:t xml:space="preserve">2.1 </w:t>
      </w:r>
      <w:r>
        <w:rPr>
          <w:rFonts w:hAnsi="宋体"/>
          <w:szCs w:val="21"/>
        </w:rPr>
        <w:t>建筑排水用硬聚氯乙烯（</w:t>
      </w:r>
      <w:r>
        <w:rPr>
          <w:szCs w:val="21"/>
        </w:rPr>
        <w:t>PVC</w:t>
      </w:r>
      <w:r>
        <w:rPr>
          <w:rFonts w:hint="eastAsia"/>
          <w:szCs w:val="21"/>
          <w:lang w:val="en-US" w:eastAsia="zh-CN"/>
        </w:rPr>
        <w:t>-</w:t>
      </w:r>
      <w:r>
        <w:rPr>
          <w:szCs w:val="21"/>
        </w:rPr>
        <w:t>U</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526"/>
        <w:gridCol w:w="2260"/>
        <w:gridCol w:w="2416"/>
      </w:tblGrid>
      <w:tr w14:paraId="34C1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4" w:type="pct"/>
            <w:vAlign w:val="center"/>
          </w:tcPr>
          <w:p w14:paraId="430BB74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945" w:type="pct"/>
            <w:vAlign w:val="center"/>
          </w:tcPr>
          <w:p w14:paraId="79C565A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247" w:type="pct"/>
            <w:vAlign w:val="top"/>
          </w:tcPr>
          <w:p w14:paraId="0CEB0A9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6A55B703">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2AB3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467A1D8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945" w:type="pct"/>
            <w:vAlign w:val="center"/>
          </w:tcPr>
          <w:p w14:paraId="6E7E887B">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规格尺寸（平均外径、壁厚）</w:t>
            </w:r>
          </w:p>
        </w:tc>
        <w:tc>
          <w:tcPr>
            <w:tcW w:w="1247" w:type="pct"/>
            <w:vAlign w:val="center"/>
          </w:tcPr>
          <w:p w14:paraId="6B4B214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2FA6967A">
            <w:pPr>
              <w:widowControl/>
              <w:spacing w:line="440" w:lineRule="exact"/>
              <w:jc w:val="center"/>
              <w:rPr>
                <w:rFonts w:hint="default" w:ascii="Times New Roman" w:hAnsi="Times New Roman" w:cs="Times New Roman"/>
                <w:kern w:val="0"/>
                <w:szCs w:val="21"/>
                <w:u w:val="none"/>
              </w:rPr>
            </w:pPr>
            <w:r>
              <w:rPr>
                <w:rFonts w:hint="default" w:ascii="Times New Roman" w:hAnsi="Times New Roman" w:cs="Times New Roman"/>
                <w:kern w:val="0"/>
                <w:szCs w:val="21"/>
                <w:u w:val="none"/>
              </w:rPr>
              <w:t>GB/T 5836.1</w:t>
            </w:r>
            <w:r>
              <w:rPr>
                <w:rFonts w:hint="default" w:ascii="Times New Roman" w:hAnsi="Times New Roman" w:cs="Times New Roman"/>
                <w:color w:val="000000"/>
                <w:szCs w:val="21"/>
                <w:u w:val="none"/>
                <w:lang w:eastAsia="zh-CN"/>
              </w:rPr>
              <w:t>—</w:t>
            </w:r>
            <w:r>
              <w:rPr>
                <w:rFonts w:hint="default" w:ascii="Times New Roman" w:hAnsi="Times New Roman" w:cs="Times New Roman"/>
                <w:kern w:val="0"/>
                <w:szCs w:val="21"/>
                <w:u w:val="none"/>
              </w:rPr>
              <w:t>2018</w:t>
            </w:r>
          </w:p>
          <w:p w14:paraId="716C2B8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p>
        </w:tc>
      </w:tr>
      <w:tr w14:paraId="274C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77FED4D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945" w:type="pct"/>
            <w:vAlign w:val="center"/>
          </w:tcPr>
          <w:p w14:paraId="3F7AC63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密度</w:t>
            </w:r>
          </w:p>
        </w:tc>
        <w:tc>
          <w:tcPr>
            <w:tcW w:w="1247" w:type="pct"/>
            <w:vAlign w:val="center"/>
          </w:tcPr>
          <w:p w14:paraId="77EFD87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4C3010FB">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1033.1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p>
        </w:tc>
      </w:tr>
      <w:tr w14:paraId="328C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6513700C">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945" w:type="pct"/>
            <w:vAlign w:val="center"/>
          </w:tcPr>
          <w:p w14:paraId="18E094A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维卡软化温度</w:t>
            </w:r>
          </w:p>
        </w:tc>
        <w:tc>
          <w:tcPr>
            <w:tcW w:w="1247" w:type="pct"/>
            <w:vAlign w:val="center"/>
          </w:tcPr>
          <w:p w14:paraId="361708F3">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331525C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tc>
      </w:tr>
      <w:tr w14:paraId="0019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6DEA1E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945" w:type="pct"/>
            <w:vAlign w:val="center"/>
          </w:tcPr>
          <w:p w14:paraId="64E6C7C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247" w:type="pct"/>
            <w:vAlign w:val="center"/>
          </w:tcPr>
          <w:p w14:paraId="7A504FF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4582C48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6671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tc>
      </w:tr>
      <w:tr w14:paraId="32E6B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7D74F6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945" w:type="pct"/>
            <w:vAlign w:val="center"/>
          </w:tcPr>
          <w:p w14:paraId="25DB754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拉伸屈服应力</w:t>
            </w:r>
          </w:p>
        </w:tc>
        <w:tc>
          <w:tcPr>
            <w:tcW w:w="1247" w:type="pct"/>
            <w:vAlign w:val="center"/>
          </w:tcPr>
          <w:p w14:paraId="4EBCCCD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7583614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8804.2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2003</w:t>
            </w:r>
          </w:p>
        </w:tc>
      </w:tr>
      <w:tr w14:paraId="0A88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47AEFBA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1945" w:type="pct"/>
            <w:vAlign w:val="center"/>
          </w:tcPr>
          <w:p w14:paraId="34D9C74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落锤冲击试验</w:t>
            </w:r>
          </w:p>
        </w:tc>
        <w:tc>
          <w:tcPr>
            <w:tcW w:w="1247" w:type="pct"/>
            <w:vAlign w:val="center"/>
          </w:tcPr>
          <w:p w14:paraId="2EF8519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0B87A3B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14152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p w14:paraId="585F137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r>
      <w:tr w14:paraId="7702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A3A905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1945" w:type="pct"/>
            <w:vAlign w:val="center"/>
          </w:tcPr>
          <w:p w14:paraId="3D2DADF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断裂伸长率</w:t>
            </w:r>
          </w:p>
        </w:tc>
        <w:tc>
          <w:tcPr>
            <w:tcW w:w="1247" w:type="pct"/>
            <w:vAlign w:val="center"/>
          </w:tcPr>
          <w:p w14:paraId="02BFE52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0C31BFD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8804.2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2003</w:t>
            </w:r>
          </w:p>
        </w:tc>
      </w:tr>
      <w:tr w14:paraId="2D5E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6A480B9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8</w:t>
            </w:r>
          </w:p>
        </w:tc>
        <w:tc>
          <w:tcPr>
            <w:tcW w:w="1945" w:type="pct"/>
            <w:vAlign w:val="center"/>
          </w:tcPr>
          <w:p w14:paraId="6BABE9F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铅限量</w:t>
            </w:r>
          </w:p>
        </w:tc>
        <w:tc>
          <w:tcPr>
            <w:tcW w:w="1247" w:type="pct"/>
            <w:vAlign w:val="center"/>
          </w:tcPr>
          <w:p w14:paraId="27ADEAE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57880F1F">
            <w:pPr>
              <w:widowControl/>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26125</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2011</w:t>
            </w:r>
          </w:p>
          <w:p w14:paraId="1006F20B">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r>
    </w:tbl>
    <w:p w14:paraId="1C6E38C5">
      <w:pPr>
        <w:snapToGrid w:val="0"/>
        <w:spacing w:line="240" w:lineRule="auto"/>
        <w:rPr>
          <w:rFonts w:ascii="宋体" w:hAnsi="宋体"/>
          <w:szCs w:val="21"/>
        </w:rPr>
      </w:pPr>
    </w:p>
    <w:p w14:paraId="1F9E217A">
      <w:pPr>
        <w:snapToGrid w:val="0"/>
        <w:spacing w:line="440" w:lineRule="exact"/>
        <w:rPr>
          <w:szCs w:val="21"/>
        </w:rPr>
      </w:pPr>
      <w:r>
        <w:rPr>
          <w:szCs w:val="21"/>
        </w:rPr>
        <w:t xml:space="preserve">2.2 </w:t>
      </w:r>
      <w:r>
        <w:rPr>
          <w:rFonts w:hAnsi="宋体"/>
          <w:szCs w:val="21"/>
        </w:rPr>
        <w:t>建筑排水用硬聚氯乙烯（</w:t>
      </w:r>
      <w:r>
        <w:rPr>
          <w:szCs w:val="21"/>
        </w:rPr>
        <w:t>PVC</w:t>
      </w:r>
      <w:r>
        <w:rPr>
          <w:rFonts w:hint="eastAsia"/>
          <w:szCs w:val="21"/>
          <w:lang w:val="en-US" w:eastAsia="zh-CN"/>
        </w:rPr>
        <w:t>-</w:t>
      </w:r>
      <w:r>
        <w:rPr>
          <w:szCs w:val="21"/>
        </w:rPr>
        <w:t>U</w:t>
      </w:r>
      <w:r>
        <w:rPr>
          <w:rFonts w:hAnsi="宋体"/>
          <w:szCs w:val="21"/>
        </w:rPr>
        <w:t>）管件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570"/>
        <w:gridCol w:w="2215"/>
        <w:gridCol w:w="2417"/>
      </w:tblGrid>
      <w:tr w14:paraId="7A83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4" w:type="pct"/>
            <w:vAlign w:val="center"/>
          </w:tcPr>
          <w:p w14:paraId="092783B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969" w:type="pct"/>
            <w:vAlign w:val="center"/>
          </w:tcPr>
          <w:p w14:paraId="368FC07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222" w:type="pct"/>
            <w:vAlign w:val="top"/>
          </w:tcPr>
          <w:p w14:paraId="7858B77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2378ED9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41EB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8787D0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969" w:type="pct"/>
            <w:vAlign w:val="center"/>
          </w:tcPr>
          <w:p w14:paraId="50B4CC0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规格尺寸</w:t>
            </w:r>
          </w:p>
        </w:tc>
        <w:tc>
          <w:tcPr>
            <w:tcW w:w="1222" w:type="pct"/>
            <w:vAlign w:val="center"/>
          </w:tcPr>
          <w:p w14:paraId="1567669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281C912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p>
          <w:p w14:paraId="0EF74E9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r>
      <w:tr w14:paraId="1E08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408AB0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969" w:type="pct"/>
            <w:vAlign w:val="center"/>
          </w:tcPr>
          <w:p w14:paraId="580640A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密度</w:t>
            </w:r>
          </w:p>
        </w:tc>
        <w:tc>
          <w:tcPr>
            <w:tcW w:w="1222" w:type="pct"/>
            <w:vAlign w:val="top"/>
          </w:tcPr>
          <w:p w14:paraId="089DF3D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7D40620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1033.1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p>
        </w:tc>
      </w:tr>
      <w:tr w14:paraId="3637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4B0CB4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969" w:type="pct"/>
            <w:vAlign w:val="center"/>
          </w:tcPr>
          <w:p w14:paraId="1F35687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维卡软化温度</w:t>
            </w:r>
          </w:p>
        </w:tc>
        <w:tc>
          <w:tcPr>
            <w:tcW w:w="1222" w:type="pct"/>
            <w:vAlign w:val="top"/>
          </w:tcPr>
          <w:p w14:paraId="2862474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27FE768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tc>
      </w:tr>
      <w:tr w14:paraId="6809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007856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969" w:type="pct"/>
            <w:vAlign w:val="center"/>
          </w:tcPr>
          <w:p w14:paraId="7F30D70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烘箱试验</w:t>
            </w:r>
          </w:p>
        </w:tc>
        <w:tc>
          <w:tcPr>
            <w:tcW w:w="1222" w:type="pct"/>
            <w:vAlign w:val="top"/>
          </w:tcPr>
          <w:p w14:paraId="5522949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18BEC8A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8803</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tc>
      </w:tr>
      <w:tr w14:paraId="7914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AB2E97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969" w:type="pct"/>
            <w:vAlign w:val="center"/>
          </w:tcPr>
          <w:p w14:paraId="0D3E520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坠落试验</w:t>
            </w:r>
          </w:p>
        </w:tc>
        <w:tc>
          <w:tcPr>
            <w:tcW w:w="1222" w:type="pct"/>
            <w:vAlign w:val="top"/>
          </w:tcPr>
          <w:p w14:paraId="56EF9E7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5836.2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2E68090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2007</w:t>
            </w:r>
          </w:p>
        </w:tc>
      </w:tr>
      <w:tr w14:paraId="3F29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ADBE3FA">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lang w:val="en-US" w:eastAsia="zh-CN"/>
              </w:rPr>
              <w:t>6</w:t>
            </w:r>
          </w:p>
        </w:tc>
        <w:tc>
          <w:tcPr>
            <w:tcW w:w="1969" w:type="pct"/>
            <w:shd w:val="clear" w:color="auto" w:fill="auto"/>
            <w:vAlign w:val="center"/>
          </w:tcPr>
          <w:p w14:paraId="2F9E0574">
            <w:pPr>
              <w:widowControl/>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铅限量</w:t>
            </w:r>
          </w:p>
        </w:tc>
        <w:tc>
          <w:tcPr>
            <w:tcW w:w="1222" w:type="pct"/>
            <w:shd w:val="clear" w:color="auto" w:fill="auto"/>
            <w:vAlign w:val="center"/>
          </w:tcPr>
          <w:p w14:paraId="73E6E8C3">
            <w:pPr>
              <w:widowControl/>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GB/T 5836.</w:t>
            </w:r>
            <w:r>
              <w:rPr>
                <w:rFonts w:hint="default" w:ascii="Times New Roman" w:hAnsi="Times New Roman" w:cs="Times New Roman"/>
                <w:kern w:val="0"/>
                <w:szCs w:val="21"/>
                <w:lang w:val="en-US" w:eastAsia="zh-CN"/>
              </w:rPr>
              <w:t>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shd w:val="clear" w:color="auto" w:fill="auto"/>
            <w:vAlign w:val="center"/>
          </w:tcPr>
          <w:p w14:paraId="69C644DF">
            <w:pPr>
              <w:widowControl/>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26125</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2011</w:t>
            </w:r>
          </w:p>
          <w:p w14:paraId="3DAD20F4">
            <w:pPr>
              <w:widowControl/>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GB/T 5836.</w:t>
            </w:r>
            <w:r>
              <w:rPr>
                <w:rFonts w:hint="default" w:ascii="Times New Roman" w:hAnsi="Times New Roman" w:cs="Times New Roman"/>
                <w:kern w:val="0"/>
                <w:szCs w:val="21"/>
                <w:lang w:val="en-US" w:eastAsia="zh-CN"/>
              </w:rPr>
              <w:t>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r>
    </w:tbl>
    <w:p w14:paraId="31945B22">
      <w:pPr>
        <w:snapToGrid w:val="0"/>
        <w:spacing w:line="240" w:lineRule="auto"/>
        <w:rPr>
          <w:szCs w:val="21"/>
        </w:rPr>
      </w:pPr>
    </w:p>
    <w:p w14:paraId="0ADC1327">
      <w:pPr>
        <w:snapToGrid w:val="0"/>
        <w:spacing w:line="440" w:lineRule="exact"/>
        <w:rPr>
          <w:szCs w:val="21"/>
        </w:rPr>
      </w:pPr>
      <w:r>
        <w:rPr>
          <w:szCs w:val="21"/>
        </w:rPr>
        <w:t xml:space="preserve">2.3 </w:t>
      </w:r>
      <w:r>
        <w:rPr>
          <w:rFonts w:hAnsi="宋体"/>
          <w:szCs w:val="21"/>
        </w:rPr>
        <w:t>给水用硬聚氯乙烯（</w:t>
      </w:r>
      <w:r>
        <w:rPr>
          <w:szCs w:val="21"/>
        </w:rPr>
        <w:t>PVC</w:t>
      </w:r>
      <w:r>
        <w:rPr>
          <w:rFonts w:hint="eastAsia"/>
          <w:szCs w:val="21"/>
          <w:lang w:val="en-US" w:eastAsia="zh-CN"/>
        </w:rPr>
        <w:t>-</w:t>
      </w:r>
      <w:r>
        <w:rPr>
          <w:szCs w:val="21"/>
        </w:rPr>
        <w:t>U</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694"/>
        <w:gridCol w:w="2092"/>
        <w:gridCol w:w="2416"/>
      </w:tblGrid>
      <w:tr w14:paraId="5E02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4" w:type="pct"/>
            <w:vAlign w:val="center"/>
          </w:tcPr>
          <w:p w14:paraId="3BBBAB8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2038" w:type="pct"/>
            <w:vAlign w:val="center"/>
          </w:tcPr>
          <w:p w14:paraId="506BEAD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154" w:type="pct"/>
            <w:vAlign w:val="top"/>
          </w:tcPr>
          <w:p w14:paraId="7D6C871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51F7130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7FA1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2E7BC63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2038" w:type="pct"/>
            <w:vAlign w:val="center"/>
          </w:tcPr>
          <w:p w14:paraId="18D40C7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规格及尺寸</w:t>
            </w:r>
          </w:p>
        </w:tc>
        <w:tc>
          <w:tcPr>
            <w:tcW w:w="1154" w:type="pct"/>
            <w:vAlign w:val="center"/>
          </w:tcPr>
          <w:p w14:paraId="0E1060A8">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c>
          <w:tcPr>
            <w:tcW w:w="1333" w:type="pct"/>
            <w:vAlign w:val="center"/>
          </w:tcPr>
          <w:p w14:paraId="01A705C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p>
          <w:p w14:paraId="184191B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r>
      <w:tr w14:paraId="4312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A92E2A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2038" w:type="pct"/>
            <w:vAlign w:val="center"/>
          </w:tcPr>
          <w:p w14:paraId="0868CCE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维卡软化温度</w:t>
            </w:r>
          </w:p>
        </w:tc>
        <w:tc>
          <w:tcPr>
            <w:tcW w:w="1154" w:type="pct"/>
            <w:vAlign w:val="center"/>
          </w:tcPr>
          <w:p w14:paraId="285353E3">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c>
          <w:tcPr>
            <w:tcW w:w="1333" w:type="pct"/>
            <w:vAlign w:val="center"/>
          </w:tcPr>
          <w:p w14:paraId="1E2EE9B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tc>
      </w:tr>
      <w:tr w14:paraId="28F7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68F2899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2038" w:type="pct"/>
            <w:vAlign w:val="center"/>
          </w:tcPr>
          <w:p w14:paraId="4390A6E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154" w:type="pct"/>
            <w:vAlign w:val="center"/>
          </w:tcPr>
          <w:p w14:paraId="4640F67E">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c>
          <w:tcPr>
            <w:tcW w:w="1333" w:type="pct"/>
            <w:vAlign w:val="center"/>
          </w:tcPr>
          <w:p w14:paraId="3C1F449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6671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tc>
      </w:tr>
      <w:tr w14:paraId="4A8F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387CFB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2038" w:type="pct"/>
            <w:vAlign w:val="center"/>
          </w:tcPr>
          <w:p w14:paraId="3938771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落锤冲击</w:t>
            </w:r>
          </w:p>
        </w:tc>
        <w:tc>
          <w:tcPr>
            <w:tcW w:w="1154" w:type="pct"/>
            <w:vAlign w:val="center"/>
          </w:tcPr>
          <w:p w14:paraId="40E4BA81">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c>
          <w:tcPr>
            <w:tcW w:w="1333" w:type="pct"/>
            <w:vAlign w:val="center"/>
          </w:tcPr>
          <w:p w14:paraId="3E98FFE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 xml:space="preserve">GB/T 14152—2001      </w:t>
            </w:r>
          </w:p>
          <w:p w14:paraId="7D42F19C">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10002.1—2023</w:t>
            </w:r>
          </w:p>
        </w:tc>
      </w:tr>
      <w:tr w14:paraId="710A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EA6A46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2038" w:type="pct"/>
            <w:vAlign w:val="center"/>
          </w:tcPr>
          <w:p w14:paraId="3995330A">
            <w:pPr>
              <w:widowControl/>
              <w:spacing w:line="440" w:lineRule="exact"/>
              <w:jc w:val="center"/>
              <w:rPr>
                <w:rFonts w:hint="default" w:ascii="Times New Roman" w:hAnsi="Times New Roman" w:eastAsia="宋体" w:cs="Times New Roman"/>
                <w:kern w:val="0"/>
                <w:szCs w:val="21"/>
                <w:lang w:eastAsia="zh-CN"/>
              </w:rPr>
            </w:pPr>
            <w:r>
              <w:rPr>
                <w:rFonts w:hint="default" w:ascii="Times New Roman" w:hAnsi="Times New Roman" w:cs="Times New Roman"/>
                <w:kern w:val="0"/>
                <w:szCs w:val="21"/>
              </w:rPr>
              <w:t>静液压强度</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20℃ 1h</w:t>
            </w:r>
            <w:r>
              <w:rPr>
                <w:rFonts w:hint="default" w:ascii="Times New Roman" w:hAnsi="Times New Roman" w:cs="Times New Roman"/>
                <w:kern w:val="0"/>
                <w:szCs w:val="21"/>
                <w:lang w:eastAsia="zh-CN"/>
              </w:rPr>
              <w:t>）</w:t>
            </w:r>
          </w:p>
        </w:tc>
        <w:tc>
          <w:tcPr>
            <w:tcW w:w="1154" w:type="pct"/>
            <w:vAlign w:val="center"/>
          </w:tcPr>
          <w:p w14:paraId="04867DFB">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c>
          <w:tcPr>
            <w:tcW w:w="1333" w:type="pct"/>
            <w:vAlign w:val="center"/>
          </w:tcPr>
          <w:p w14:paraId="2BFD8DE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p w14:paraId="61172A5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r>
      <w:tr w14:paraId="2059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0B19685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2038" w:type="pct"/>
            <w:vAlign w:val="center"/>
          </w:tcPr>
          <w:p w14:paraId="08910A2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卫生要求(高锰酸盐指数（以 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计）、砷、镉、铬（六价）、铅、汞)</w:t>
            </w:r>
          </w:p>
        </w:tc>
        <w:tc>
          <w:tcPr>
            <w:tcW w:w="1154" w:type="pct"/>
            <w:vAlign w:val="center"/>
          </w:tcPr>
          <w:p w14:paraId="48AE8324">
            <w:pPr>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10002.1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2023</w:t>
            </w:r>
          </w:p>
        </w:tc>
        <w:tc>
          <w:tcPr>
            <w:tcW w:w="1333" w:type="pct"/>
            <w:vAlign w:val="center"/>
          </w:tcPr>
          <w:p w14:paraId="61367A2A">
            <w:pPr>
              <w:widowControl/>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17219</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lang w:val="en-US" w:eastAsia="zh-CN"/>
              </w:rPr>
              <w:t>2025</w:t>
            </w:r>
          </w:p>
        </w:tc>
      </w:tr>
    </w:tbl>
    <w:p w14:paraId="3FBAFB11">
      <w:pPr>
        <w:snapToGrid w:val="0"/>
        <w:spacing w:line="240" w:lineRule="auto"/>
        <w:rPr>
          <w:rFonts w:ascii="宋体" w:hAnsi="宋体"/>
          <w:szCs w:val="21"/>
        </w:rPr>
      </w:pPr>
    </w:p>
    <w:p w14:paraId="0DBBF510">
      <w:pPr>
        <w:snapToGrid w:val="0"/>
        <w:spacing w:line="440" w:lineRule="exact"/>
        <w:rPr>
          <w:szCs w:val="21"/>
        </w:rPr>
      </w:pPr>
      <w:r>
        <w:rPr>
          <w:szCs w:val="21"/>
        </w:rPr>
        <w:t xml:space="preserve">2.4 </w:t>
      </w:r>
      <w:r>
        <w:rPr>
          <w:rFonts w:hAnsi="宋体"/>
          <w:szCs w:val="21"/>
        </w:rPr>
        <w:t>给水用聚乙烯（</w:t>
      </w:r>
      <w:r>
        <w:rPr>
          <w:szCs w:val="21"/>
        </w:rPr>
        <w:t>PE</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3691"/>
        <w:gridCol w:w="2096"/>
        <w:gridCol w:w="2417"/>
      </w:tblGrid>
      <w:tr w14:paraId="0B98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3" w:type="pct"/>
            <w:vAlign w:val="center"/>
          </w:tcPr>
          <w:p w14:paraId="62ACA39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2036" w:type="pct"/>
            <w:vAlign w:val="center"/>
          </w:tcPr>
          <w:p w14:paraId="65C7D22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156" w:type="pct"/>
            <w:vAlign w:val="top"/>
          </w:tcPr>
          <w:p w14:paraId="7A3D59D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35EA8AB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52AD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642A672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2036" w:type="pct"/>
            <w:vAlign w:val="center"/>
          </w:tcPr>
          <w:p w14:paraId="07784885">
            <w:pPr>
              <w:widowControl/>
              <w:snapToGrid w:val="0"/>
              <w:spacing w:line="440" w:lineRule="exact"/>
              <w:jc w:val="center"/>
              <w:rPr>
                <w:rFonts w:hint="default" w:ascii="Times New Roman" w:hAnsi="Times New Roman" w:eastAsia="宋体" w:cs="Times New Roman"/>
                <w:kern w:val="0"/>
                <w:szCs w:val="21"/>
                <w:lang w:eastAsia="zh-CN"/>
              </w:rPr>
            </w:pPr>
            <w:r>
              <w:rPr>
                <w:rFonts w:hint="default" w:ascii="Times New Roman" w:hAnsi="Times New Roman" w:cs="Times New Roman"/>
                <w:kern w:val="0"/>
                <w:szCs w:val="21"/>
              </w:rPr>
              <w:t>几何尺寸</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平均外径、壁厚</w:t>
            </w:r>
            <w:r>
              <w:rPr>
                <w:rFonts w:hint="default" w:ascii="Times New Roman" w:hAnsi="Times New Roman" w:cs="Times New Roman"/>
                <w:kern w:val="0"/>
                <w:szCs w:val="21"/>
                <w:lang w:eastAsia="zh-CN"/>
              </w:rPr>
              <w:t>）</w:t>
            </w:r>
          </w:p>
        </w:tc>
        <w:tc>
          <w:tcPr>
            <w:tcW w:w="1156" w:type="pct"/>
            <w:vAlign w:val="center"/>
          </w:tcPr>
          <w:p w14:paraId="05F6815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4D925433">
            <w:pPr>
              <w:snapToGrid w:val="0"/>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GB/T 8806</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r>
              <w:rPr>
                <w:rFonts w:hint="default" w:ascii="Times New Roman" w:hAnsi="Times New Roman" w:cs="Times New Roman"/>
                <w:szCs w:val="21"/>
              </w:rPr>
              <w:t xml:space="preserve"> </w:t>
            </w:r>
          </w:p>
          <w:p w14:paraId="40C0DE3F">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szCs w:val="21"/>
              </w:rPr>
              <w:t>2018</w:t>
            </w:r>
          </w:p>
        </w:tc>
      </w:tr>
      <w:tr w14:paraId="3D76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3280B42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2036" w:type="pct"/>
            <w:vAlign w:val="center"/>
          </w:tcPr>
          <w:p w14:paraId="666FD9F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静液压强度（20℃</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100h）</w:t>
            </w:r>
          </w:p>
        </w:tc>
        <w:tc>
          <w:tcPr>
            <w:tcW w:w="1156" w:type="pct"/>
            <w:vAlign w:val="center"/>
          </w:tcPr>
          <w:p w14:paraId="3DE859D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3774BC77">
            <w:pPr>
              <w:snapToGrid w:val="0"/>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GB/T 6111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2003</w:t>
            </w:r>
            <w:r>
              <w:rPr>
                <w:rFonts w:hint="default" w:ascii="Times New Roman" w:hAnsi="Times New Roman" w:cs="Times New Roman"/>
                <w:szCs w:val="21"/>
              </w:rPr>
              <w:t xml:space="preserve"> </w:t>
            </w:r>
          </w:p>
          <w:p w14:paraId="01CEE6B6">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szCs w:val="21"/>
              </w:rPr>
              <w:t>2018</w:t>
            </w:r>
          </w:p>
        </w:tc>
      </w:tr>
      <w:tr w14:paraId="5E8A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7E5A1EB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2036" w:type="pct"/>
            <w:vAlign w:val="center"/>
          </w:tcPr>
          <w:p w14:paraId="76A83E2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1156" w:type="pct"/>
            <w:vAlign w:val="center"/>
          </w:tcPr>
          <w:p w14:paraId="17BA387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6C34607B">
            <w:pPr>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2008</w:t>
            </w:r>
          </w:p>
          <w:p w14:paraId="50D06818">
            <w:pPr>
              <w:snapToGrid w:val="0"/>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r>
      <w:tr w14:paraId="5D44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7BA6F61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2036" w:type="pct"/>
            <w:vAlign w:val="center"/>
          </w:tcPr>
          <w:p w14:paraId="1D09A99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断裂伸长率</w:t>
            </w:r>
          </w:p>
        </w:tc>
        <w:tc>
          <w:tcPr>
            <w:tcW w:w="1156" w:type="pct"/>
            <w:vAlign w:val="center"/>
          </w:tcPr>
          <w:p w14:paraId="4C476D1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243D410B">
            <w:pPr>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8804.</w:t>
            </w:r>
            <w:r>
              <w:rPr>
                <w:rFonts w:hint="default" w:ascii="Times New Roman" w:hAnsi="Times New Roman" w:cs="Times New Roman"/>
                <w:kern w:val="0"/>
                <w:szCs w:val="21"/>
                <w:lang w:val="en-US" w:eastAsia="zh-CN"/>
              </w:rPr>
              <w:t>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2003</w:t>
            </w:r>
          </w:p>
          <w:p w14:paraId="0C0706B4">
            <w:pPr>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8804.3</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2003</w:t>
            </w:r>
          </w:p>
          <w:p w14:paraId="2F37ADEA">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 xml:space="preserve"> GB/T 13663.2</w:t>
            </w:r>
            <w:r>
              <w:rPr>
                <w:rFonts w:hint="default" w:ascii="Times New Roman" w:hAnsi="Times New Roman" w:cs="Times New Roman"/>
                <w:color w:val="000000"/>
                <w:szCs w:val="21"/>
                <w:lang w:eastAsia="zh-CN"/>
              </w:rPr>
              <w:t>—</w:t>
            </w:r>
            <w:r>
              <w:rPr>
                <w:rFonts w:hint="default" w:ascii="Times New Roman" w:hAnsi="Times New Roman" w:cs="Times New Roman"/>
                <w:szCs w:val="21"/>
              </w:rPr>
              <w:t>2018</w:t>
            </w:r>
          </w:p>
        </w:tc>
      </w:tr>
      <w:tr w14:paraId="1F3F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5E18D8D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2036" w:type="pct"/>
            <w:vAlign w:val="center"/>
          </w:tcPr>
          <w:p w14:paraId="5887BD6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156" w:type="pct"/>
            <w:vAlign w:val="center"/>
          </w:tcPr>
          <w:p w14:paraId="7D357E2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36AE465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6671</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2001</w:t>
            </w:r>
          </w:p>
          <w:p w14:paraId="24E3D63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13663.2—2018</w:t>
            </w:r>
          </w:p>
        </w:tc>
      </w:tr>
      <w:tr w14:paraId="632F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6609B8E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2036" w:type="pct"/>
            <w:vAlign w:val="center"/>
          </w:tcPr>
          <w:p w14:paraId="45D0D9A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156" w:type="pct"/>
            <w:vAlign w:val="center"/>
          </w:tcPr>
          <w:p w14:paraId="2471D46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56FC47C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2009</w:t>
            </w:r>
          </w:p>
          <w:p w14:paraId="25357CA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 xml:space="preserve"> GB/T 13663.2</w:t>
            </w:r>
            <w:r>
              <w:rPr>
                <w:rFonts w:hint="default" w:ascii="Times New Roman" w:hAnsi="Times New Roman" w:cs="Times New Roman"/>
                <w:color w:val="000000"/>
                <w:szCs w:val="21"/>
                <w:lang w:eastAsia="zh-CN"/>
              </w:rPr>
              <w:t>—</w:t>
            </w:r>
            <w:r>
              <w:rPr>
                <w:rFonts w:hint="default" w:ascii="Times New Roman" w:hAnsi="Times New Roman" w:cs="Times New Roman"/>
                <w:szCs w:val="21"/>
              </w:rPr>
              <w:t>2018</w:t>
            </w:r>
          </w:p>
        </w:tc>
      </w:tr>
      <w:tr w14:paraId="75A6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Align w:val="center"/>
          </w:tcPr>
          <w:p w14:paraId="091E317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2036" w:type="pct"/>
            <w:vAlign w:val="center"/>
          </w:tcPr>
          <w:p w14:paraId="14B6C25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卫生要求(高锰酸盐指数（以 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计）、砷、镉、铬（六价）、铅、汞)</w:t>
            </w:r>
          </w:p>
        </w:tc>
        <w:tc>
          <w:tcPr>
            <w:tcW w:w="1156" w:type="pct"/>
            <w:vAlign w:val="center"/>
          </w:tcPr>
          <w:p w14:paraId="61955E0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13663.2</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rPr>
              <w:t>2018</w:t>
            </w:r>
          </w:p>
        </w:tc>
        <w:tc>
          <w:tcPr>
            <w:tcW w:w="1333" w:type="pct"/>
            <w:vAlign w:val="center"/>
          </w:tcPr>
          <w:p w14:paraId="2FD9EF25">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17219</w:t>
            </w:r>
            <w:r>
              <w:rPr>
                <w:rFonts w:hint="default" w:ascii="Times New Roman" w:hAnsi="Times New Roman" w:cs="Times New Roman"/>
                <w:color w:val="000000"/>
                <w:szCs w:val="21"/>
                <w:lang w:eastAsia="zh-CN"/>
              </w:rPr>
              <w:t>—</w:t>
            </w:r>
            <w:r>
              <w:rPr>
                <w:rFonts w:hint="default" w:ascii="Times New Roman" w:hAnsi="Times New Roman" w:cs="Times New Roman"/>
                <w:kern w:val="0"/>
                <w:szCs w:val="21"/>
                <w:lang w:val="en-US" w:eastAsia="zh-CN"/>
              </w:rPr>
              <w:t>2025</w:t>
            </w:r>
          </w:p>
        </w:tc>
      </w:tr>
    </w:tbl>
    <w:p w14:paraId="19D4B534">
      <w:pPr>
        <w:snapToGrid w:val="0"/>
        <w:spacing w:line="240" w:lineRule="auto"/>
        <w:rPr>
          <w:rFonts w:ascii="宋体" w:hAnsi="宋体"/>
          <w:szCs w:val="21"/>
        </w:rPr>
      </w:pPr>
    </w:p>
    <w:p w14:paraId="0D4DC4DE">
      <w:pPr>
        <w:snapToGrid w:val="0"/>
        <w:spacing w:line="440" w:lineRule="exact"/>
        <w:rPr>
          <w:szCs w:val="21"/>
        </w:rPr>
      </w:pPr>
      <w:r>
        <w:rPr>
          <w:szCs w:val="21"/>
        </w:rPr>
        <w:t xml:space="preserve">2.5 </w:t>
      </w:r>
      <w:r>
        <w:rPr>
          <w:rFonts w:hAnsi="宋体"/>
          <w:szCs w:val="21"/>
        </w:rPr>
        <w:t>冷热水用无规共聚聚丙烯（</w:t>
      </w:r>
      <w:r>
        <w:rPr>
          <w:szCs w:val="21"/>
        </w:rPr>
        <w:t>PP</w:t>
      </w:r>
      <w:r>
        <w:rPr>
          <w:rFonts w:hint="eastAsia"/>
          <w:szCs w:val="21"/>
          <w:lang w:val="en-US" w:eastAsia="zh-CN"/>
        </w:rPr>
        <w:t>-</w:t>
      </w:r>
      <w:r>
        <w:rPr>
          <w:szCs w:val="21"/>
        </w:rPr>
        <w:t>R</w:t>
      </w:r>
      <w:r>
        <w:rPr>
          <w:rFonts w:hAnsi="宋体"/>
          <w:szCs w:val="21"/>
        </w:rPr>
        <w:t>）管材</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875"/>
        <w:gridCol w:w="2115"/>
        <w:gridCol w:w="2115"/>
        <w:gridCol w:w="1238"/>
      </w:tblGrid>
      <w:tr w14:paraId="4763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94" w:type="pct"/>
            <w:vAlign w:val="center"/>
          </w:tcPr>
          <w:p w14:paraId="6BBFAC2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587" w:type="pct"/>
            <w:vAlign w:val="center"/>
          </w:tcPr>
          <w:p w14:paraId="7ACDF03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167" w:type="pct"/>
            <w:vAlign w:val="center"/>
          </w:tcPr>
          <w:p w14:paraId="76F1A3A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167" w:type="pct"/>
            <w:shd w:val="clear" w:color="auto" w:fill="auto"/>
            <w:vAlign w:val="center"/>
          </w:tcPr>
          <w:p w14:paraId="1FA8E391">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检验方法</w:t>
            </w:r>
          </w:p>
        </w:tc>
        <w:tc>
          <w:tcPr>
            <w:tcW w:w="683" w:type="pct"/>
            <w:vAlign w:val="center"/>
          </w:tcPr>
          <w:p w14:paraId="227CBB96">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lang w:val="en-US" w:eastAsia="zh-CN"/>
              </w:rPr>
              <w:t>备注</w:t>
            </w:r>
          </w:p>
        </w:tc>
      </w:tr>
      <w:tr w14:paraId="247C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440180B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587" w:type="pct"/>
            <w:vAlign w:val="center"/>
          </w:tcPr>
          <w:p w14:paraId="33B85EFF">
            <w:pPr>
              <w:widowControl/>
              <w:snapToGrid w:val="0"/>
              <w:spacing w:line="440" w:lineRule="exact"/>
              <w:jc w:val="center"/>
              <w:rPr>
                <w:rFonts w:hint="default" w:ascii="Times New Roman" w:hAnsi="Times New Roman" w:eastAsia="宋体" w:cs="Times New Roman"/>
                <w:kern w:val="0"/>
                <w:szCs w:val="21"/>
                <w:lang w:eastAsia="zh-CN"/>
              </w:rPr>
            </w:pPr>
            <w:r>
              <w:rPr>
                <w:rFonts w:hint="default" w:ascii="Times New Roman" w:hAnsi="Times New Roman" w:cs="Times New Roman"/>
                <w:kern w:val="0"/>
                <w:szCs w:val="21"/>
              </w:rPr>
              <w:t>规格及尺寸</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平均外径、壁厚</w:t>
            </w:r>
            <w:r>
              <w:rPr>
                <w:rFonts w:hint="default" w:ascii="Times New Roman" w:hAnsi="Times New Roman" w:cs="Times New Roman"/>
                <w:kern w:val="0"/>
                <w:szCs w:val="21"/>
                <w:lang w:eastAsia="zh-CN"/>
              </w:rPr>
              <w:t>）</w:t>
            </w:r>
          </w:p>
        </w:tc>
        <w:tc>
          <w:tcPr>
            <w:tcW w:w="1167" w:type="pct"/>
            <w:vAlign w:val="center"/>
          </w:tcPr>
          <w:p w14:paraId="3E7D080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50BF2D3C">
            <w:pPr>
              <w:widowControl/>
              <w:snapToGrid w:val="0"/>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r>
              <w:rPr>
                <w:rFonts w:hint="default" w:ascii="Times New Roman" w:hAnsi="Times New Roman" w:cs="Times New Roman"/>
                <w:szCs w:val="21"/>
              </w:rPr>
              <w:t xml:space="preserve"> </w:t>
            </w:r>
          </w:p>
          <w:p w14:paraId="72EF1F8C">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683" w:type="pct"/>
            <w:vAlign w:val="center"/>
          </w:tcPr>
          <w:p w14:paraId="1C438B3D">
            <w:pPr>
              <w:widowControl/>
              <w:snapToGrid w:val="0"/>
              <w:spacing w:line="440" w:lineRule="exact"/>
              <w:jc w:val="center"/>
              <w:rPr>
                <w:rFonts w:hint="default" w:ascii="Times New Roman" w:hAnsi="Times New Roman" w:cs="Times New Roman"/>
                <w:kern w:val="0"/>
                <w:szCs w:val="21"/>
              </w:rPr>
            </w:pPr>
          </w:p>
        </w:tc>
      </w:tr>
      <w:tr w14:paraId="7A6B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3B1F415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587" w:type="pct"/>
            <w:vAlign w:val="center"/>
          </w:tcPr>
          <w:p w14:paraId="6539DEB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静液压强度（20℃</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1h）</w:t>
            </w:r>
          </w:p>
        </w:tc>
        <w:tc>
          <w:tcPr>
            <w:tcW w:w="1167" w:type="pct"/>
            <w:vAlign w:val="center"/>
          </w:tcPr>
          <w:p w14:paraId="69F8C65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6E135E9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2003</w:t>
            </w:r>
          </w:p>
          <w:p w14:paraId="41C6E5DD">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683" w:type="pct"/>
            <w:vAlign w:val="center"/>
          </w:tcPr>
          <w:p w14:paraId="576E4623">
            <w:pPr>
              <w:widowControl/>
              <w:snapToGrid w:val="0"/>
              <w:spacing w:line="440" w:lineRule="exact"/>
              <w:jc w:val="center"/>
              <w:rPr>
                <w:rFonts w:hint="default" w:ascii="Times New Roman" w:hAnsi="Times New Roman" w:cs="Times New Roman"/>
                <w:kern w:val="0"/>
                <w:szCs w:val="21"/>
              </w:rPr>
            </w:pPr>
          </w:p>
        </w:tc>
      </w:tr>
      <w:tr w14:paraId="3AE4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5F094EC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587" w:type="pct"/>
            <w:vAlign w:val="center"/>
          </w:tcPr>
          <w:p w14:paraId="71E45F0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静液压强度（95℃</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165h）</w:t>
            </w:r>
          </w:p>
        </w:tc>
        <w:tc>
          <w:tcPr>
            <w:tcW w:w="1167" w:type="pct"/>
            <w:vAlign w:val="center"/>
          </w:tcPr>
          <w:p w14:paraId="42BA7022">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0AF2D589">
            <w:pPr>
              <w:snapToGrid w:val="0"/>
              <w:spacing w:line="440" w:lineRule="exact"/>
              <w:jc w:val="center"/>
              <w:rPr>
                <w:rFonts w:hint="default" w:ascii="Times New Roman" w:hAnsi="Times New Roman" w:cs="Times New Roman"/>
              </w:rPr>
            </w:pPr>
            <w:r>
              <w:rPr>
                <w:rFonts w:hint="default" w:ascii="Times New Roman" w:hAnsi="Times New Roman" w:cs="Times New Roman"/>
                <w:szCs w:val="21"/>
              </w:rPr>
              <w:t>GB/T 6111</w:t>
            </w:r>
            <w:r>
              <w:rPr>
                <w:rFonts w:hint="default" w:ascii="Times New Roman" w:hAnsi="Times New Roman" w:cs="Times New Roman"/>
                <w:szCs w:val="21"/>
                <w:lang w:eastAsia="zh-CN"/>
              </w:rPr>
              <w:t>—</w:t>
            </w:r>
            <w:r>
              <w:rPr>
                <w:rFonts w:hint="default" w:ascii="Times New Roman" w:hAnsi="Times New Roman" w:cs="Times New Roman"/>
                <w:szCs w:val="21"/>
              </w:rPr>
              <w:t>2003</w:t>
            </w:r>
            <w:r>
              <w:rPr>
                <w:rFonts w:hint="default" w:ascii="Times New Roman" w:hAnsi="Times New Roman" w:cs="Times New Roman"/>
              </w:rPr>
              <w:t xml:space="preserve"> </w:t>
            </w:r>
          </w:p>
          <w:p w14:paraId="2E6FD64A">
            <w:pPr>
              <w:snapToGrid w:val="0"/>
              <w:spacing w:line="44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683" w:type="pct"/>
            <w:vAlign w:val="center"/>
          </w:tcPr>
          <w:p w14:paraId="03F50ADA">
            <w:pPr>
              <w:snapToGrid w:val="0"/>
              <w:spacing w:line="440" w:lineRule="exact"/>
              <w:jc w:val="center"/>
              <w:rPr>
                <w:rFonts w:hint="default" w:ascii="Times New Roman" w:hAnsi="Times New Roman" w:cs="Times New Roman"/>
              </w:rPr>
            </w:pPr>
          </w:p>
        </w:tc>
      </w:tr>
      <w:tr w14:paraId="2D76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5D9AC50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587" w:type="pct"/>
            <w:vAlign w:val="center"/>
          </w:tcPr>
          <w:p w14:paraId="7BEEDAA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167" w:type="pct"/>
            <w:vAlign w:val="center"/>
          </w:tcPr>
          <w:p w14:paraId="7F7171D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70203A5A">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GB/T 6671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tc>
        <w:tc>
          <w:tcPr>
            <w:tcW w:w="683" w:type="pct"/>
            <w:vAlign w:val="center"/>
          </w:tcPr>
          <w:p w14:paraId="0B8D5D88">
            <w:pPr>
              <w:widowControl/>
              <w:snapToGrid w:val="0"/>
              <w:spacing w:line="440" w:lineRule="exact"/>
              <w:jc w:val="center"/>
              <w:rPr>
                <w:rFonts w:hint="default" w:ascii="Times New Roman" w:hAnsi="Times New Roman" w:cs="Times New Roman"/>
                <w:kern w:val="0"/>
                <w:szCs w:val="21"/>
              </w:rPr>
            </w:pPr>
          </w:p>
        </w:tc>
      </w:tr>
      <w:tr w14:paraId="15C5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321B578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587" w:type="pct"/>
            <w:vAlign w:val="center"/>
          </w:tcPr>
          <w:p w14:paraId="09FF88A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简支梁冲击</w:t>
            </w:r>
          </w:p>
        </w:tc>
        <w:tc>
          <w:tcPr>
            <w:tcW w:w="1167" w:type="pct"/>
            <w:vAlign w:val="center"/>
          </w:tcPr>
          <w:p w14:paraId="337009D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265BA7B6">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GB/T 18743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2002</w:t>
            </w:r>
          </w:p>
        </w:tc>
        <w:tc>
          <w:tcPr>
            <w:tcW w:w="683" w:type="pct"/>
            <w:vAlign w:val="center"/>
          </w:tcPr>
          <w:p w14:paraId="7E049849">
            <w:pPr>
              <w:widowControl/>
              <w:snapToGrid w:val="0"/>
              <w:spacing w:line="440" w:lineRule="exact"/>
              <w:jc w:val="center"/>
              <w:rPr>
                <w:rFonts w:hint="default" w:ascii="Times New Roman" w:hAnsi="Times New Roman" w:cs="Times New Roman"/>
                <w:kern w:val="0"/>
                <w:szCs w:val="21"/>
              </w:rPr>
            </w:pPr>
          </w:p>
        </w:tc>
      </w:tr>
      <w:tr w14:paraId="3147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2D880BF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1587" w:type="pct"/>
            <w:vAlign w:val="center"/>
          </w:tcPr>
          <w:p w14:paraId="03EB9EC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卫生要求(高锰酸盐指数（以 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计）、砷、镉、铬（六价）、铅、汞)</w:t>
            </w:r>
          </w:p>
        </w:tc>
        <w:tc>
          <w:tcPr>
            <w:tcW w:w="1167" w:type="pct"/>
            <w:vAlign w:val="center"/>
          </w:tcPr>
          <w:p w14:paraId="27BDCC3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65F58E0F">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Cs w:val="21"/>
              </w:rPr>
              <w:t>GB/T 17219</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2025</w:t>
            </w:r>
          </w:p>
        </w:tc>
        <w:tc>
          <w:tcPr>
            <w:tcW w:w="683" w:type="pct"/>
            <w:vAlign w:val="center"/>
          </w:tcPr>
          <w:p w14:paraId="02A98804">
            <w:pPr>
              <w:widowControl/>
              <w:snapToGrid w:val="0"/>
              <w:spacing w:line="440" w:lineRule="exact"/>
              <w:jc w:val="center"/>
              <w:rPr>
                <w:rFonts w:hint="default" w:ascii="Times New Roman" w:hAnsi="Times New Roman" w:eastAsia="宋体" w:cs="Times New Roman"/>
                <w:kern w:val="0"/>
                <w:szCs w:val="21"/>
                <w:lang w:val="en-US" w:eastAsia="zh-CN"/>
              </w:rPr>
            </w:pPr>
          </w:p>
        </w:tc>
      </w:tr>
      <w:tr w14:paraId="0B04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1FB8879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1587" w:type="pct"/>
            <w:vAlign w:val="center"/>
          </w:tcPr>
          <w:p w14:paraId="6E75679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1167" w:type="pct"/>
            <w:vAlign w:val="center"/>
          </w:tcPr>
          <w:p w14:paraId="11AE52B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0FFF497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4CFA64DA">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683" w:type="pct"/>
            <w:vAlign w:val="center"/>
          </w:tcPr>
          <w:p w14:paraId="230B4D8B">
            <w:pPr>
              <w:widowControl/>
              <w:snapToGrid w:val="0"/>
              <w:spacing w:line="440" w:lineRule="exact"/>
              <w:jc w:val="center"/>
              <w:rPr>
                <w:rFonts w:hint="default" w:ascii="Times New Roman" w:hAnsi="Times New Roman" w:cs="Times New Roman"/>
                <w:kern w:val="0"/>
                <w:szCs w:val="21"/>
              </w:rPr>
            </w:pPr>
          </w:p>
        </w:tc>
      </w:tr>
      <w:tr w14:paraId="1CC2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3FD0671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8</w:t>
            </w:r>
          </w:p>
        </w:tc>
        <w:tc>
          <w:tcPr>
            <w:tcW w:w="1587" w:type="pct"/>
            <w:vAlign w:val="center"/>
          </w:tcPr>
          <w:p w14:paraId="49CF5AE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熔融温度</w:t>
            </w:r>
          </w:p>
        </w:tc>
        <w:tc>
          <w:tcPr>
            <w:tcW w:w="1167" w:type="pct"/>
            <w:vAlign w:val="center"/>
          </w:tcPr>
          <w:p w14:paraId="367ABB3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4E41807A">
            <w:pPr>
              <w:widowControl/>
              <w:snapToGrid w:val="0"/>
              <w:spacing w:line="440" w:lineRule="exact"/>
              <w:jc w:val="center"/>
              <w:rPr>
                <w:rFonts w:hint="default" w:ascii="Times New Roman" w:hAnsi="Times New Roman" w:cs="Times New Roman"/>
                <w:szCs w:val="21"/>
              </w:rPr>
            </w:pPr>
            <w:r>
              <w:rPr>
                <w:rFonts w:hint="default" w:ascii="Times New Roman" w:hAnsi="Times New Roman" w:cs="Times New Roman"/>
                <w:kern w:val="0"/>
                <w:szCs w:val="21"/>
              </w:rPr>
              <w:t>GB/T 19466.3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2004</w:t>
            </w:r>
            <w:r>
              <w:rPr>
                <w:rFonts w:hint="default" w:ascii="Times New Roman" w:hAnsi="Times New Roman" w:cs="Times New Roman"/>
                <w:szCs w:val="21"/>
              </w:rPr>
              <w:t xml:space="preserve"> </w:t>
            </w:r>
          </w:p>
          <w:p w14:paraId="5F984573">
            <w:pPr>
              <w:widowControl/>
              <w:snapToGrid w:val="0"/>
              <w:spacing w:line="44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kern w:val="0"/>
                <w:szCs w:val="21"/>
              </w:rPr>
              <w:t>GB/T 19466.3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w:t>
            </w:r>
            <w:r>
              <w:rPr>
                <w:rFonts w:hint="default" w:ascii="Times New Roman" w:hAnsi="Times New Roman" w:cs="Times New Roman"/>
                <w:kern w:val="0"/>
                <w:szCs w:val="21"/>
                <w:lang w:val="en-US" w:eastAsia="zh-CN"/>
              </w:rPr>
              <w:t>25</w:t>
            </w:r>
          </w:p>
          <w:p w14:paraId="4967352E">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 xml:space="preserve">2017 </w:t>
            </w:r>
          </w:p>
        </w:tc>
        <w:tc>
          <w:tcPr>
            <w:tcW w:w="683" w:type="pct"/>
            <w:vAlign w:val="center"/>
          </w:tcPr>
          <w:p w14:paraId="2E48516A">
            <w:pPr>
              <w:widowControl/>
              <w:snapToGrid w:val="0"/>
              <w:spacing w:line="440" w:lineRule="exact"/>
              <w:jc w:val="center"/>
              <w:rPr>
                <w:rFonts w:hint="default" w:ascii="Times New Roman" w:hAnsi="Times New Roman" w:cs="Times New Roman"/>
                <w:kern w:val="0"/>
                <w:szCs w:val="21"/>
              </w:rPr>
            </w:pPr>
          </w:p>
        </w:tc>
      </w:tr>
      <w:tr w14:paraId="5541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10FE5B1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9</w:t>
            </w:r>
          </w:p>
        </w:tc>
        <w:tc>
          <w:tcPr>
            <w:tcW w:w="1587" w:type="pct"/>
            <w:vAlign w:val="center"/>
          </w:tcPr>
          <w:p w14:paraId="1F13EB9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167" w:type="pct"/>
            <w:vAlign w:val="center"/>
          </w:tcPr>
          <w:p w14:paraId="1155D0B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5E1C10B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p w14:paraId="29BE92B3">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683" w:type="pct"/>
            <w:vAlign w:val="center"/>
          </w:tcPr>
          <w:p w14:paraId="463E623B">
            <w:pPr>
              <w:widowControl/>
              <w:snapToGrid w:val="0"/>
              <w:spacing w:line="440" w:lineRule="exact"/>
              <w:jc w:val="center"/>
              <w:rPr>
                <w:rFonts w:hint="default" w:ascii="Times New Roman" w:hAnsi="Times New Roman" w:cs="Times New Roman"/>
                <w:kern w:val="0"/>
                <w:szCs w:val="21"/>
              </w:rPr>
            </w:pPr>
          </w:p>
        </w:tc>
      </w:tr>
      <w:tr w14:paraId="1BB67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vAlign w:val="center"/>
          </w:tcPr>
          <w:p w14:paraId="0279146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10</w:t>
            </w:r>
          </w:p>
        </w:tc>
        <w:tc>
          <w:tcPr>
            <w:tcW w:w="1587" w:type="pct"/>
            <w:vAlign w:val="center"/>
          </w:tcPr>
          <w:p w14:paraId="1B0F3D31">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透光率</w:t>
            </w:r>
          </w:p>
        </w:tc>
        <w:tc>
          <w:tcPr>
            <w:tcW w:w="1167" w:type="pct"/>
            <w:vAlign w:val="center"/>
          </w:tcPr>
          <w:p w14:paraId="6DA89452">
            <w:pPr>
              <w:widowControl/>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w:t>
            </w:r>
          </w:p>
        </w:tc>
        <w:tc>
          <w:tcPr>
            <w:tcW w:w="1167" w:type="pct"/>
            <w:shd w:val="clear" w:color="auto" w:fill="auto"/>
            <w:vAlign w:val="center"/>
          </w:tcPr>
          <w:p w14:paraId="1F7ABCB4">
            <w:pPr>
              <w:widowControl/>
              <w:snapToGrid w:val="0"/>
              <w:spacing w:line="440" w:lineRule="exact"/>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rPr>
              <w:t>GB/T 21300</w:t>
            </w:r>
            <w:r>
              <w:rPr>
                <w:rFonts w:hint="default" w:ascii="Times New Roman" w:hAnsi="Times New Roman" w:cs="Times New Roman"/>
                <w:szCs w:val="21"/>
                <w:lang w:eastAsia="zh-CN"/>
              </w:rPr>
              <w:t>—</w:t>
            </w:r>
            <w:r>
              <w:rPr>
                <w:rFonts w:hint="default" w:ascii="Times New Roman" w:hAnsi="Times New Roman" w:cs="Times New Roman"/>
                <w:szCs w:val="21"/>
              </w:rPr>
              <w:t>2007</w:t>
            </w:r>
          </w:p>
        </w:tc>
        <w:tc>
          <w:tcPr>
            <w:tcW w:w="683" w:type="pct"/>
            <w:vAlign w:val="center"/>
          </w:tcPr>
          <w:p w14:paraId="28A71D9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color w:val="000000" w:themeColor="text1"/>
                <w:szCs w:val="21"/>
                <w:lang w:val="en-US" w:eastAsia="zh-CN"/>
                <w14:textFill>
                  <w14:solidFill>
                    <w14:schemeClr w14:val="tx1"/>
                  </w14:solidFill>
                </w14:textFill>
              </w:rPr>
              <w:t>仅</w:t>
            </w:r>
            <w:r>
              <w:rPr>
                <w:rFonts w:hint="default" w:ascii="Times New Roman" w:hAnsi="Times New Roman" w:cs="Times New Roman"/>
                <w:color w:val="000000" w:themeColor="text1"/>
                <w:kern w:val="0"/>
                <w:szCs w:val="21"/>
                <w:lang w:val="en-US" w:eastAsia="zh-CN"/>
                <w14:textFill>
                  <w14:solidFill>
                    <w14:schemeClr w14:val="tx1"/>
                  </w14:solidFill>
                </w14:textFill>
              </w:rPr>
              <w:t>适用于明装管材</w:t>
            </w:r>
          </w:p>
        </w:tc>
      </w:tr>
    </w:tbl>
    <w:p w14:paraId="6491175D">
      <w:pPr>
        <w:snapToGrid w:val="0"/>
        <w:spacing w:line="240" w:lineRule="auto"/>
        <w:rPr>
          <w:szCs w:val="21"/>
        </w:rPr>
      </w:pPr>
    </w:p>
    <w:p w14:paraId="60DD7D9F">
      <w:pPr>
        <w:snapToGrid w:val="0"/>
        <w:spacing w:line="440" w:lineRule="exact"/>
        <w:rPr>
          <w:szCs w:val="21"/>
        </w:rPr>
      </w:pPr>
      <w:r>
        <w:rPr>
          <w:szCs w:val="21"/>
        </w:rPr>
        <w:t xml:space="preserve">2.6 </w:t>
      </w:r>
      <w:r>
        <w:rPr>
          <w:rFonts w:hAnsi="宋体"/>
          <w:szCs w:val="21"/>
        </w:rPr>
        <w:t>冷热水用无规共聚聚丙烯（</w:t>
      </w:r>
      <w:r>
        <w:rPr>
          <w:szCs w:val="21"/>
        </w:rPr>
        <w:t>PP</w:t>
      </w:r>
      <w:r>
        <w:rPr>
          <w:rFonts w:hint="eastAsia"/>
          <w:szCs w:val="21"/>
          <w:lang w:val="en-US" w:eastAsia="zh-CN"/>
        </w:rPr>
        <w:t>-</w:t>
      </w:r>
      <w:r>
        <w:rPr>
          <w:szCs w:val="21"/>
        </w:rPr>
        <w:t>R</w:t>
      </w:r>
      <w:r>
        <w:rPr>
          <w:rFonts w:hAnsi="宋体"/>
          <w:szCs w:val="21"/>
        </w:rPr>
        <w:t>）管件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3753"/>
        <w:gridCol w:w="2295"/>
        <w:gridCol w:w="2292"/>
      </w:tblGrid>
      <w:tr w14:paraId="52B2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98" w:type="pct"/>
            <w:vAlign w:val="center"/>
          </w:tcPr>
          <w:p w14:paraId="7F4CBD8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2070" w:type="pct"/>
            <w:vAlign w:val="center"/>
          </w:tcPr>
          <w:p w14:paraId="646576C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266" w:type="pct"/>
            <w:vAlign w:val="center"/>
          </w:tcPr>
          <w:p w14:paraId="032DFAB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264" w:type="pct"/>
            <w:vAlign w:val="center"/>
          </w:tcPr>
          <w:p w14:paraId="1A19230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25211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3AAF37C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2070" w:type="pct"/>
            <w:vAlign w:val="center"/>
          </w:tcPr>
          <w:p w14:paraId="0D2D140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规格及尺寸</w:t>
            </w:r>
          </w:p>
        </w:tc>
        <w:tc>
          <w:tcPr>
            <w:tcW w:w="1266" w:type="pct"/>
            <w:vAlign w:val="center"/>
          </w:tcPr>
          <w:p w14:paraId="6AFC495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c>
          <w:tcPr>
            <w:tcW w:w="1264" w:type="pct"/>
            <w:vAlign w:val="center"/>
          </w:tcPr>
          <w:p w14:paraId="5477CA2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30080E0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szCs w:val="21"/>
              </w:rPr>
              <w:t xml:space="preserve"> GB/T 18742.3</w:t>
            </w:r>
            <w:r>
              <w:rPr>
                <w:rFonts w:hint="default" w:ascii="Times New Roman" w:hAnsi="Times New Roman" w:cs="Times New Roman"/>
                <w:szCs w:val="21"/>
                <w:lang w:eastAsia="zh-CN"/>
              </w:rPr>
              <w:t>—</w:t>
            </w:r>
            <w:r>
              <w:rPr>
                <w:rFonts w:hint="default" w:ascii="Times New Roman" w:hAnsi="Times New Roman" w:cs="Times New Roman"/>
                <w:szCs w:val="21"/>
              </w:rPr>
              <w:t>2017</w:t>
            </w:r>
          </w:p>
        </w:tc>
      </w:tr>
      <w:tr w14:paraId="002F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435A4B8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2070" w:type="pct"/>
            <w:vAlign w:val="center"/>
          </w:tcPr>
          <w:p w14:paraId="2F35E3D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1266" w:type="pct"/>
            <w:vAlign w:val="center"/>
          </w:tcPr>
          <w:p w14:paraId="76027FF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c>
          <w:tcPr>
            <w:tcW w:w="1264" w:type="pct"/>
            <w:vAlign w:val="center"/>
          </w:tcPr>
          <w:p w14:paraId="72526B8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51D58B0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r>
      <w:tr w14:paraId="3AB3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1FEDB7F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2070" w:type="pct"/>
            <w:vAlign w:val="center"/>
          </w:tcPr>
          <w:p w14:paraId="7D427AF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熔融温度</w:t>
            </w:r>
          </w:p>
        </w:tc>
        <w:tc>
          <w:tcPr>
            <w:tcW w:w="1266" w:type="pct"/>
            <w:vAlign w:val="center"/>
          </w:tcPr>
          <w:p w14:paraId="329EC7B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c>
          <w:tcPr>
            <w:tcW w:w="1264" w:type="pct"/>
            <w:vAlign w:val="center"/>
          </w:tcPr>
          <w:p w14:paraId="11A4F90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2004</w:t>
            </w:r>
          </w:p>
          <w:p w14:paraId="41EB3E85">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19466.3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w:t>
            </w:r>
            <w:r>
              <w:rPr>
                <w:rFonts w:hint="default" w:ascii="Times New Roman" w:hAnsi="Times New Roman" w:cs="Times New Roman"/>
                <w:kern w:val="0"/>
                <w:szCs w:val="21"/>
                <w:lang w:val="en-US" w:eastAsia="zh-CN"/>
              </w:rPr>
              <w:t>25</w:t>
            </w:r>
          </w:p>
          <w:p w14:paraId="2CD4F5F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r>
      <w:tr w14:paraId="684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095708C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2070" w:type="pct"/>
            <w:vAlign w:val="center"/>
          </w:tcPr>
          <w:p w14:paraId="053C08A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266" w:type="pct"/>
            <w:vAlign w:val="center"/>
          </w:tcPr>
          <w:p w14:paraId="21A81A4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c>
          <w:tcPr>
            <w:tcW w:w="1264" w:type="pct"/>
            <w:vAlign w:val="center"/>
          </w:tcPr>
          <w:p w14:paraId="204AA64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p w14:paraId="4CF53AF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r>
      <w:tr w14:paraId="2AB4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vAlign w:val="center"/>
          </w:tcPr>
          <w:p w14:paraId="593926C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2070" w:type="pct"/>
            <w:vAlign w:val="center"/>
          </w:tcPr>
          <w:p w14:paraId="4A6F0CF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卫生要求(高锰酸盐指数（以 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计）、砷、镉、铬（六价）、铅、汞)</w:t>
            </w:r>
          </w:p>
        </w:tc>
        <w:tc>
          <w:tcPr>
            <w:tcW w:w="1266" w:type="pct"/>
            <w:vAlign w:val="center"/>
          </w:tcPr>
          <w:p w14:paraId="74F1653D">
            <w:pPr>
              <w:widowControl/>
              <w:snapToGrid w:val="0"/>
              <w:spacing w:line="440" w:lineRule="exact"/>
              <w:jc w:val="center"/>
              <w:rPr>
                <w:rFonts w:hint="default" w:ascii="Times New Roman" w:hAnsi="Times New Roman" w:cs="Times New Roman"/>
                <w:kern w:val="0"/>
                <w:szCs w:val="21"/>
              </w:rPr>
            </w:pPr>
          </w:p>
          <w:p w14:paraId="5E3474D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18742.3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2017</w:t>
            </w:r>
          </w:p>
        </w:tc>
        <w:tc>
          <w:tcPr>
            <w:tcW w:w="1264" w:type="pct"/>
            <w:vAlign w:val="center"/>
          </w:tcPr>
          <w:p w14:paraId="2266A9DC">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17219</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2025</w:t>
            </w:r>
          </w:p>
        </w:tc>
      </w:tr>
    </w:tbl>
    <w:p w14:paraId="019C3E81">
      <w:pPr>
        <w:snapToGrid w:val="0"/>
        <w:spacing w:line="240" w:lineRule="auto"/>
        <w:rPr>
          <w:rFonts w:ascii="宋体" w:hAnsi="宋体"/>
          <w:szCs w:val="21"/>
        </w:rPr>
      </w:pPr>
    </w:p>
    <w:p w14:paraId="4A809440">
      <w:pPr>
        <w:snapToGrid w:val="0"/>
        <w:spacing w:line="440" w:lineRule="exact"/>
        <w:rPr>
          <w:szCs w:val="21"/>
        </w:rPr>
      </w:pPr>
      <w:r>
        <w:rPr>
          <w:szCs w:val="21"/>
        </w:rPr>
        <w:t xml:space="preserve">2.7 </w:t>
      </w:r>
      <w:r>
        <w:rPr>
          <w:rFonts w:hAnsi="宋体"/>
          <w:szCs w:val="21"/>
        </w:rPr>
        <w:t>铝管搭接焊式铝塑管</w:t>
      </w:r>
    </w:p>
    <w:tbl>
      <w:tblPr>
        <w:tblStyle w:val="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3750"/>
        <w:gridCol w:w="2325"/>
        <w:gridCol w:w="2240"/>
      </w:tblGrid>
      <w:tr w14:paraId="0B78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4" w:type="dxa"/>
            <w:vAlign w:val="center"/>
          </w:tcPr>
          <w:p w14:paraId="729C465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3750" w:type="dxa"/>
            <w:vAlign w:val="center"/>
          </w:tcPr>
          <w:p w14:paraId="78F7248C">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2325" w:type="dxa"/>
            <w:vAlign w:val="center"/>
          </w:tcPr>
          <w:p w14:paraId="097ACD6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2240" w:type="dxa"/>
            <w:vAlign w:val="center"/>
          </w:tcPr>
          <w:p w14:paraId="651F923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5C99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32F6F53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3750" w:type="dxa"/>
            <w:vAlign w:val="center"/>
          </w:tcPr>
          <w:p w14:paraId="6BABC02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管环径向拉力</w:t>
            </w:r>
          </w:p>
        </w:tc>
        <w:tc>
          <w:tcPr>
            <w:tcW w:w="2325" w:type="dxa"/>
            <w:vAlign w:val="center"/>
          </w:tcPr>
          <w:p w14:paraId="54010FA5">
            <w:pPr>
              <w:spacing w:line="440" w:lineRule="exact"/>
              <w:jc w:val="center"/>
              <w:rPr>
                <w:rFonts w:hint="default" w:ascii="Times New Roman" w:hAnsi="Times New Roman" w:cs="Times New Roman"/>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w:t>
            </w:r>
          </w:p>
        </w:tc>
        <w:tc>
          <w:tcPr>
            <w:tcW w:w="2240" w:type="dxa"/>
            <w:vAlign w:val="center"/>
          </w:tcPr>
          <w:p w14:paraId="5DBE90C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0CDF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5F2A544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3750" w:type="dxa"/>
            <w:vAlign w:val="center"/>
          </w:tcPr>
          <w:p w14:paraId="7212881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管环最小平均剥离力</w:t>
            </w:r>
          </w:p>
        </w:tc>
        <w:tc>
          <w:tcPr>
            <w:tcW w:w="2325" w:type="dxa"/>
            <w:vAlign w:val="center"/>
          </w:tcPr>
          <w:p w14:paraId="491F1CDB">
            <w:pPr>
              <w:spacing w:line="440" w:lineRule="exact"/>
              <w:jc w:val="center"/>
              <w:rPr>
                <w:rFonts w:hint="default" w:ascii="Times New Roman" w:hAnsi="Times New Roman" w:cs="Times New Roman"/>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w:t>
            </w:r>
          </w:p>
        </w:tc>
        <w:tc>
          <w:tcPr>
            <w:tcW w:w="2240" w:type="dxa"/>
            <w:vAlign w:val="center"/>
          </w:tcPr>
          <w:p w14:paraId="0CF32E1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3BCC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2088992C">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3750" w:type="dxa"/>
            <w:vAlign w:val="center"/>
          </w:tcPr>
          <w:p w14:paraId="4F86F69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扩径性能</w:t>
            </w:r>
          </w:p>
        </w:tc>
        <w:tc>
          <w:tcPr>
            <w:tcW w:w="2325" w:type="dxa"/>
            <w:vAlign w:val="center"/>
          </w:tcPr>
          <w:p w14:paraId="4676514F">
            <w:pPr>
              <w:spacing w:line="440" w:lineRule="exact"/>
              <w:jc w:val="center"/>
              <w:rPr>
                <w:rFonts w:hint="default" w:ascii="Times New Roman" w:hAnsi="Times New Roman" w:cs="Times New Roman"/>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w:t>
            </w:r>
          </w:p>
        </w:tc>
        <w:tc>
          <w:tcPr>
            <w:tcW w:w="2240" w:type="dxa"/>
            <w:vAlign w:val="center"/>
          </w:tcPr>
          <w:p w14:paraId="0FBC755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0912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6EED85A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3750" w:type="dxa"/>
            <w:vAlign w:val="center"/>
          </w:tcPr>
          <w:p w14:paraId="0DE4822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静液压强度（1h）</w:t>
            </w:r>
          </w:p>
        </w:tc>
        <w:tc>
          <w:tcPr>
            <w:tcW w:w="2325" w:type="dxa"/>
            <w:vAlign w:val="center"/>
          </w:tcPr>
          <w:p w14:paraId="417F5B46">
            <w:pPr>
              <w:spacing w:line="440" w:lineRule="exact"/>
              <w:jc w:val="center"/>
              <w:rPr>
                <w:rFonts w:hint="default" w:ascii="Times New Roman" w:hAnsi="Times New Roman" w:cs="Times New Roman"/>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w:t>
            </w:r>
          </w:p>
        </w:tc>
        <w:tc>
          <w:tcPr>
            <w:tcW w:w="2240" w:type="dxa"/>
            <w:vAlign w:val="center"/>
          </w:tcPr>
          <w:p w14:paraId="765E288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2018</w:t>
            </w:r>
          </w:p>
          <w:p w14:paraId="3E37545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65E1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0C89B043">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3750" w:type="dxa"/>
            <w:vAlign w:val="center"/>
          </w:tcPr>
          <w:p w14:paraId="5971AD2B">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交联度</w:t>
            </w:r>
          </w:p>
        </w:tc>
        <w:tc>
          <w:tcPr>
            <w:tcW w:w="2325" w:type="dxa"/>
            <w:vAlign w:val="center"/>
          </w:tcPr>
          <w:p w14:paraId="53EE1181">
            <w:pPr>
              <w:spacing w:line="440" w:lineRule="exact"/>
              <w:jc w:val="center"/>
              <w:rPr>
                <w:rFonts w:hint="default" w:ascii="Times New Roman" w:hAnsi="Times New Roman" w:cs="Times New Roman"/>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w:t>
            </w:r>
          </w:p>
        </w:tc>
        <w:tc>
          <w:tcPr>
            <w:tcW w:w="2240" w:type="dxa"/>
            <w:vAlign w:val="center"/>
          </w:tcPr>
          <w:p w14:paraId="1238B4F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18474</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p w14:paraId="78F8567C">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76CD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0C28DF8C">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3750" w:type="dxa"/>
            <w:vAlign w:val="center"/>
          </w:tcPr>
          <w:p w14:paraId="300CA3A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卫生性能(高锰酸盐指数（以 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计）、砷、镉、铬（六价）、铅、汞)</w:t>
            </w:r>
          </w:p>
        </w:tc>
        <w:tc>
          <w:tcPr>
            <w:tcW w:w="2325" w:type="dxa"/>
            <w:vAlign w:val="center"/>
          </w:tcPr>
          <w:p w14:paraId="5D7C94EA">
            <w:pPr>
              <w:spacing w:line="440" w:lineRule="exact"/>
              <w:jc w:val="center"/>
              <w:rPr>
                <w:rFonts w:hint="default" w:ascii="Times New Roman" w:hAnsi="Times New Roman" w:cs="Times New Roman"/>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w:t>
            </w:r>
          </w:p>
        </w:tc>
        <w:tc>
          <w:tcPr>
            <w:tcW w:w="2240" w:type="dxa"/>
            <w:vAlign w:val="center"/>
          </w:tcPr>
          <w:p w14:paraId="2DC5BE04">
            <w:pPr>
              <w:widowControl/>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17219</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2025</w:t>
            </w:r>
          </w:p>
        </w:tc>
      </w:tr>
    </w:tbl>
    <w:p w14:paraId="199F8C55">
      <w:pPr>
        <w:snapToGrid w:val="0"/>
        <w:spacing w:line="240" w:lineRule="auto"/>
        <w:rPr>
          <w:szCs w:val="21"/>
        </w:rPr>
      </w:pPr>
    </w:p>
    <w:p w14:paraId="3BD83806">
      <w:pPr>
        <w:snapToGrid w:val="0"/>
        <w:spacing w:line="440" w:lineRule="exact"/>
        <w:rPr>
          <w:szCs w:val="21"/>
        </w:rPr>
      </w:pPr>
      <w:r>
        <w:rPr>
          <w:szCs w:val="21"/>
        </w:rPr>
        <w:t>2.8</w:t>
      </w:r>
      <w:r>
        <w:rPr>
          <w:rFonts w:hAnsi="宋体"/>
          <w:szCs w:val="21"/>
        </w:rPr>
        <w:t>铝管对接焊式铝塑管</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3750"/>
        <w:gridCol w:w="2295"/>
        <w:gridCol w:w="2262"/>
      </w:tblGrid>
      <w:tr w14:paraId="5625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pct"/>
            <w:vAlign w:val="center"/>
          </w:tcPr>
          <w:p w14:paraId="061DD8B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2069" w:type="pct"/>
            <w:vAlign w:val="center"/>
          </w:tcPr>
          <w:p w14:paraId="5B51434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266" w:type="pct"/>
            <w:vAlign w:val="top"/>
          </w:tcPr>
          <w:p w14:paraId="7439696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248" w:type="pct"/>
            <w:vAlign w:val="center"/>
          </w:tcPr>
          <w:p w14:paraId="7D28A90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3DBA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1AE72F5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2069" w:type="pct"/>
            <w:vAlign w:val="center"/>
          </w:tcPr>
          <w:p w14:paraId="27E3B85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管环径向拉力</w:t>
            </w:r>
          </w:p>
        </w:tc>
        <w:tc>
          <w:tcPr>
            <w:tcW w:w="1266" w:type="pct"/>
            <w:vAlign w:val="center"/>
          </w:tcPr>
          <w:p w14:paraId="1316BD32">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248" w:type="pct"/>
            <w:vAlign w:val="center"/>
          </w:tcPr>
          <w:p w14:paraId="661294C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2020 </w:t>
            </w:r>
          </w:p>
        </w:tc>
      </w:tr>
      <w:tr w14:paraId="3C7AD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7177DB4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2069" w:type="pct"/>
            <w:vAlign w:val="center"/>
          </w:tcPr>
          <w:p w14:paraId="65C14A4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管环最小平均剥离力</w:t>
            </w:r>
          </w:p>
        </w:tc>
        <w:tc>
          <w:tcPr>
            <w:tcW w:w="1266" w:type="pct"/>
            <w:vAlign w:val="center"/>
          </w:tcPr>
          <w:p w14:paraId="0F68DE40">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248" w:type="pct"/>
            <w:vAlign w:val="center"/>
          </w:tcPr>
          <w:p w14:paraId="39492EB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42C4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693BB17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2069" w:type="pct"/>
            <w:vAlign w:val="center"/>
          </w:tcPr>
          <w:p w14:paraId="3289320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扩径性能</w:t>
            </w:r>
          </w:p>
        </w:tc>
        <w:tc>
          <w:tcPr>
            <w:tcW w:w="1266" w:type="pct"/>
            <w:vAlign w:val="center"/>
          </w:tcPr>
          <w:p w14:paraId="78AAB80D">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248" w:type="pct"/>
            <w:vAlign w:val="center"/>
          </w:tcPr>
          <w:p w14:paraId="6DBE560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602E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402A1D8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2069" w:type="pct"/>
            <w:vAlign w:val="center"/>
          </w:tcPr>
          <w:p w14:paraId="3D5EC90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静液压强度（1h）</w:t>
            </w:r>
          </w:p>
        </w:tc>
        <w:tc>
          <w:tcPr>
            <w:tcW w:w="1266" w:type="pct"/>
            <w:vAlign w:val="center"/>
          </w:tcPr>
          <w:p w14:paraId="02ED761B">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248" w:type="pct"/>
            <w:vAlign w:val="center"/>
          </w:tcPr>
          <w:p w14:paraId="5E44E9D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2018</w:t>
            </w:r>
          </w:p>
          <w:p w14:paraId="5CA3041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129B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02B8410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2069" w:type="pct"/>
            <w:vAlign w:val="center"/>
          </w:tcPr>
          <w:p w14:paraId="6824F25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交联度</w:t>
            </w:r>
          </w:p>
        </w:tc>
        <w:tc>
          <w:tcPr>
            <w:tcW w:w="1266" w:type="pct"/>
            <w:vAlign w:val="center"/>
          </w:tcPr>
          <w:p w14:paraId="2F75E6A9">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248" w:type="pct"/>
            <w:vAlign w:val="center"/>
          </w:tcPr>
          <w:p w14:paraId="1FA9750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18474</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p w14:paraId="012F101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271F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Align w:val="center"/>
          </w:tcPr>
          <w:p w14:paraId="620EA75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2069" w:type="pct"/>
            <w:vAlign w:val="center"/>
          </w:tcPr>
          <w:p w14:paraId="14DFAFB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卫生性能(高锰酸盐指数（以 O</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计）、砷、镉、铬（六价）、铅、汞)</w:t>
            </w:r>
          </w:p>
        </w:tc>
        <w:tc>
          <w:tcPr>
            <w:tcW w:w="1266" w:type="pct"/>
            <w:vAlign w:val="center"/>
          </w:tcPr>
          <w:p w14:paraId="67B22515">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18997.2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248" w:type="pct"/>
            <w:vAlign w:val="center"/>
          </w:tcPr>
          <w:p w14:paraId="6F524264">
            <w:pPr>
              <w:widowControl/>
              <w:snapToGrid w:val="0"/>
              <w:spacing w:line="440" w:lineRule="exact"/>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17219</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2025</w:t>
            </w:r>
          </w:p>
        </w:tc>
      </w:tr>
    </w:tbl>
    <w:p w14:paraId="76832032">
      <w:pPr>
        <w:snapToGrid w:val="0"/>
        <w:spacing w:line="240" w:lineRule="auto"/>
        <w:rPr>
          <w:rFonts w:ascii="宋体" w:hAnsi="宋体"/>
          <w:szCs w:val="21"/>
        </w:rPr>
      </w:pPr>
    </w:p>
    <w:p w14:paraId="1A28D0CE">
      <w:pPr>
        <w:snapToGrid w:val="0"/>
        <w:spacing w:line="440" w:lineRule="exact"/>
        <w:rPr>
          <w:szCs w:val="21"/>
        </w:rPr>
      </w:pPr>
      <w:r>
        <w:rPr>
          <w:szCs w:val="21"/>
        </w:rPr>
        <w:t xml:space="preserve">2.9 </w:t>
      </w:r>
      <w:r>
        <w:rPr>
          <w:rFonts w:hAnsi="宋体"/>
          <w:szCs w:val="21"/>
        </w:rPr>
        <w:t>建筑用绝缘电工套管</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280"/>
        <w:gridCol w:w="2417"/>
        <w:gridCol w:w="2417"/>
      </w:tblGrid>
      <w:tr w14:paraId="5142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23" w:type="pct"/>
            <w:vAlign w:val="center"/>
          </w:tcPr>
          <w:p w14:paraId="57182B6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809" w:type="pct"/>
            <w:vAlign w:val="center"/>
          </w:tcPr>
          <w:p w14:paraId="7A84349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333" w:type="pct"/>
            <w:vAlign w:val="top"/>
          </w:tcPr>
          <w:p w14:paraId="1718ED1B">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10C5D8D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23F2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0A5B7DA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809" w:type="pct"/>
            <w:vAlign w:val="center"/>
          </w:tcPr>
          <w:p w14:paraId="331BBEC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抗压性能</w:t>
            </w:r>
          </w:p>
        </w:tc>
        <w:tc>
          <w:tcPr>
            <w:tcW w:w="1333" w:type="pct"/>
            <w:vAlign w:val="center"/>
          </w:tcPr>
          <w:p w14:paraId="04D9F603">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c>
          <w:tcPr>
            <w:tcW w:w="1333" w:type="pct"/>
            <w:vAlign w:val="center"/>
          </w:tcPr>
          <w:p w14:paraId="418AB87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r>
      <w:tr w14:paraId="7C1D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4F38ED9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809" w:type="pct"/>
            <w:vAlign w:val="center"/>
          </w:tcPr>
          <w:p w14:paraId="615A0E9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冲击性能</w:t>
            </w:r>
          </w:p>
        </w:tc>
        <w:tc>
          <w:tcPr>
            <w:tcW w:w="1333" w:type="pct"/>
            <w:vAlign w:val="center"/>
          </w:tcPr>
          <w:p w14:paraId="4EF04CE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c>
          <w:tcPr>
            <w:tcW w:w="1333" w:type="pct"/>
            <w:vAlign w:val="center"/>
          </w:tcPr>
          <w:p w14:paraId="3A54532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r>
      <w:tr w14:paraId="1A53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77D7EFE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809" w:type="pct"/>
            <w:vAlign w:val="center"/>
          </w:tcPr>
          <w:p w14:paraId="733EC78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弯曲性能</w:t>
            </w:r>
          </w:p>
        </w:tc>
        <w:tc>
          <w:tcPr>
            <w:tcW w:w="1333" w:type="pct"/>
            <w:vAlign w:val="center"/>
          </w:tcPr>
          <w:p w14:paraId="6702D16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c>
          <w:tcPr>
            <w:tcW w:w="1333" w:type="pct"/>
            <w:vAlign w:val="center"/>
          </w:tcPr>
          <w:p w14:paraId="7574D54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r>
      <w:tr w14:paraId="5D88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1055029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809" w:type="pct"/>
            <w:vAlign w:val="center"/>
          </w:tcPr>
          <w:p w14:paraId="77B7042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跌落性能</w:t>
            </w:r>
          </w:p>
        </w:tc>
        <w:tc>
          <w:tcPr>
            <w:tcW w:w="1333" w:type="pct"/>
            <w:vAlign w:val="center"/>
          </w:tcPr>
          <w:p w14:paraId="26F8512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c>
          <w:tcPr>
            <w:tcW w:w="1333" w:type="pct"/>
            <w:vAlign w:val="center"/>
          </w:tcPr>
          <w:p w14:paraId="6061A56B">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r>
      <w:tr w14:paraId="6554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4CCDF04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809" w:type="pct"/>
            <w:vAlign w:val="center"/>
          </w:tcPr>
          <w:p w14:paraId="2371DA05">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耐热性能</w:t>
            </w:r>
          </w:p>
        </w:tc>
        <w:tc>
          <w:tcPr>
            <w:tcW w:w="1333" w:type="pct"/>
            <w:vAlign w:val="center"/>
          </w:tcPr>
          <w:p w14:paraId="22D8037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1998</w:t>
            </w:r>
          </w:p>
        </w:tc>
        <w:tc>
          <w:tcPr>
            <w:tcW w:w="1333" w:type="pct"/>
            <w:vAlign w:val="center"/>
          </w:tcPr>
          <w:p w14:paraId="410255D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1998</w:t>
            </w:r>
          </w:p>
        </w:tc>
      </w:tr>
      <w:tr w14:paraId="3BBE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337BF20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1809" w:type="pct"/>
            <w:vAlign w:val="center"/>
          </w:tcPr>
          <w:p w14:paraId="63282FD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阻燃性能</w:t>
            </w:r>
          </w:p>
        </w:tc>
        <w:tc>
          <w:tcPr>
            <w:tcW w:w="1333" w:type="pct"/>
            <w:vAlign w:val="center"/>
          </w:tcPr>
          <w:p w14:paraId="26C4676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c>
          <w:tcPr>
            <w:tcW w:w="1333" w:type="pct"/>
            <w:vAlign w:val="center"/>
          </w:tcPr>
          <w:p w14:paraId="1C49BAC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r>
      <w:tr w14:paraId="556F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 w:type="pct"/>
            <w:vAlign w:val="center"/>
          </w:tcPr>
          <w:p w14:paraId="4499960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1809" w:type="pct"/>
            <w:vAlign w:val="center"/>
          </w:tcPr>
          <w:p w14:paraId="69F2E3A4">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电气性能</w:t>
            </w:r>
          </w:p>
        </w:tc>
        <w:tc>
          <w:tcPr>
            <w:tcW w:w="1333" w:type="pct"/>
            <w:vAlign w:val="center"/>
          </w:tcPr>
          <w:p w14:paraId="197D55C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c>
          <w:tcPr>
            <w:tcW w:w="1333" w:type="pct"/>
            <w:vAlign w:val="center"/>
          </w:tcPr>
          <w:p w14:paraId="7312945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JG/T 3050</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1998 </w:t>
            </w:r>
          </w:p>
        </w:tc>
      </w:tr>
    </w:tbl>
    <w:p w14:paraId="250F0406">
      <w:pPr>
        <w:snapToGrid w:val="0"/>
        <w:spacing w:line="240" w:lineRule="auto"/>
        <w:rPr>
          <w:rFonts w:ascii="宋体" w:hAnsi="宋体"/>
          <w:szCs w:val="21"/>
        </w:rPr>
      </w:pPr>
    </w:p>
    <w:p w14:paraId="266597DD">
      <w:pPr>
        <w:snapToGrid w:val="0"/>
        <w:spacing w:line="440" w:lineRule="exact"/>
        <w:rPr>
          <w:szCs w:val="21"/>
        </w:rPr>
      </w:pPr>
      <w:r>
        <w:rPr>
          <w:szCs w:val="21"/>
        </w:rPr>
        <w:t xml:space="preserve">2.10 </w:t>
      </w:r>
      <w:r>
        <w:rPr>
          <w:rFonts w:hAnsi="宋体"/>
          <w:szCs w:val="21"/>
        </w:rPr>
        <w:t>冷热水用交联聚乙烯（</w:t>
      </w:r>
      <w:r>
        <w:rPr>
          <w:szCs w:val="21"/>
        </w:rPr>
        <w:t>PE</w:t>
      </w:r>
      <w:r>
        <w:rPr>
          <w:rFonts w:hint="eastAsia"/>
          <w:szCs w:val="21"/>
          <w:lang w:val="en-US" w:eastAsia="zh-CN"/>
        </w:rPr>
        <w:t>-</w:t>
      </w:r>
      <w:r>
        <w:rPr>
          <w:szCs w:val="21"/>
        </w:rPr>
        <w:t>X</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3294"/>
        <w:gridCol w:w="2417"/>
        <w:gridCol w:w="2417"/>
      </w:tblGrid>
      <w:tr w14:paraId="3C1C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15" w:type="pct"/>
            <w:vAlign w:val="center"/>
          </w:tcPr>
          <w:p w14:paraId="3558E55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817" w:type="pct"/>
            <w:vAlign w:val="center"/>
          </w:tcPr>
          <w:p w14:paraId="2DFE04B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333" w:type="pct"/>
            <w:vAlign w:val="top"/>
          </w:tcPr>
          <w:p w14:paraId="39147E6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48D4163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735E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1EE05D5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817" w:type="pct"/>
            <w:vAlign w:val="center"/>
          </w:tcPr>
          <w:p w14:paraId="38A408A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333" w:type="pct"/>
            <w:vAlign w:val="top"/>
          </w:tcPr>
          <w:p w14:paraId="39A1A500">
            <w:pPr>
              <w:snapToGrid w:val="0"/>
              <w:spacing w:line="440" w:lineRule="exact"/>
              <w:jc w:val="center"/>
              <w:rPr>
                <w:rFonts w:hint="default" w:ascii="Times New Roman" w:hAnsi="Times New Roman" w:cs="Times New Roman"/>
              </w:rPr>
            </w:pPr>
            <w:r>
              <w:rPr>
                <w:rFonts w:hint="default" w:ascii="Times New Roman" w:hAnsi="Times New Roman" w:cs="Times New Roman"/>
                <w:szCs w:val="21"/>
              </w:rPr>
              <w:t>GB/T 18992.2</w:t>
            </w:r>
            <w:r>
              <w:rPr>
                <w:rFonts w:hint="default" w:ascii="Times New Roman" w:hAnsi="Times New Roman" w:cs="Times New Roman"/>
                <w:szCs w:val="21"/>
                <w:lang w:eastAsia="zh-CN"/>
              </w:rPr>
              <w:t>—</w:t>
            </w:r>
            <w:r>
              <w:rPr>
                <w:rFonts w:hint="default" w:ascii="Times New Roman" w:hAnsi="Times New Roman" w:cs="Times New Roman"/>
                <w:szCs w:val="21"/>
              </w:rPr>
              <w:t>2003</w:t>
            </w:r>
          </w:p>
        </w:tc>
        <w:tc>
          <w:tcPr>
            <w:tcW w:w="1333" w:type="pct"/>
            <w:vAlign w:val="center"/>
          </w:tcPr>
          <w:p w14:paraId="0830F53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6671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tc>
      </w:tr>
      <w:tr w14:paraId="45A5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3D74BDC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817" w:type="pct"/>
            <w:vAlign w:val="center"/>
          </w:tcPr>
          <w:p w14:paraId="6BF440CD">
            <w:pPr>
              <w:widowControl/>
              <w:snapToGrid w:val="0"/>
              <w:spacing w:line="440" w:lineRule="exact"/>
              <w:jc w:val="center"/>
              <w:rPr>
                <w:rFonts w:hint="default" w:ascii="Times New Roman" w:hAnsi="Times New Roman" w:eastAsia="宋体" w:cs="Times New Roman"/>
                <w:kern w:val="0"/>
                <w:szCs w:val="21"/>
                <w:lang w:eastAsia="zh-CN"/>
              </w:rPr>
            </w:pPr>
            <w:r>
              <w:rPr>
                <w:rFonts w:hint="default" w:ascii="Times New Roman" w:hAnsi="Times New Roman" w:cs="Times New Roman"/>
                <w:kern w:val="0"/>
                <w:szCs w:val="21"/>
              </w:rPr>
              <w:t>静液压试验</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 xml:space="preserve"> 1h</w:t>
            </w:r>
            <w:r>
              <w:rPr>
                <w:rFonts w:hint="default" w:ascii="Times New Roman" w:hAnsi="Times New Roman" w:cs="Times New Roman"/>
                <w:kern w:val="0"/>
                <w:szCs w:val="21"/>
                <w:lang w:eastAsia="zh-CN"/>
              </w:rPr>
              <w:t>）</w:t>
            </w:r>
          </w:p>
        </w:tc>
        <w:tc>
          <w:tcPr>
            <w:tcW w:w="1333" w:type="pct"/>
            <w:vAlign w:val="top"/>
          </w:tcPr>
          <w:p w14:paraId="7E621646">
            <w:pPr>
              <w:snapToGrid w:val="0"/>
              <w:spacing w:line="440" w:lineRule="exact"/>
              <w:jc w:val="center"/>
              <w:rPr>
                <w:rFonts w:hint="default" w:ascii="Times New Roman" w:hAnsi="Times New Roman" w:cs="Times New Roman"/>
              </w:rPr>
            </w:pPr>
            <w:r>
              <w:rPr>
                <w:rFonts w:hint="default" w:ascii="Times New Roman" w:hAnsi="Times New Roman" w:cs="Times New Roman"/>
                <w:szCs w:val="21"/>
              </w:rPr>
              <w:t>GB/T 18992.2</w:t>
            </w:r>
            <w:r>
              <w:rPr>
                <w:rFonts w:hint="default" w:ascii="Times New Roman" w:hAnsi="Times New Roman" w:cs="Times New Roman"/>
                <w:szCs w:val="21"/>
                <w:lang w:eastAsia="zh-CN"/>
              </w:rPr>
              <w:t>—</w:t>
            </w:r>
            <w:r>
              <w:rPr>
                <w:rFonts w:hint="default" w:ascii="Times New Roman" w:hAnsi="Times New Roman" w:cs="Times New Roman"/>
                <w:szCs w:val="21"/>
              </w:rPr>
              <w:t>2003</w:t>
            </w:r>
          </w:p>
        </w:tc>
        <w:tc>
          <w:tcPr>
            <w:tcW w:w="1333" w:type="pct"/>
            <w:vAlign w:val="center"/>
          </w:tcPr>
          <w:p w14:paraId="3167042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2003</w:t>
            </w:r>
          </w:p>
        </w:tc>
      </w:tr>
      <w:tr w14:paraId="49F9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0ACACF2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817" w:type="pct"/>
            <w:vAlign w:val="center"/>
          </w:tcPr>
          <w:p w14:paraId="528D924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交联度</w:t>
            </w:r>
          </w:p>
        </w:tc>
        <w:tc>
          <w:tcPr>
            <w:tcW w:w="1333" w:type="pct"/>
            <w:vAlign w:val="top"/>
          </w:tcPr>
          <w:p w14:paraId="4086C891">
            <w:pPr>
              <w:snapToGrid w:val="0"/>
              <w:spacing w:line="440" w:lineRule="exact"/>
              <w:jc w:val="center"/>
              <w:rPr>
                <w:rFonts w:hint="default" w:ascii="Times New Roman" w:hAnsi="Times New Roman" w:cs="Times New Roman"/>
              </w:rPr>
            </w:pPr>
            <w:r>
              <w:rPr>
                <w:rFonts w:hint="default" w:ascii="Times New Roman" w:hAnsi="Times New Roman" w:cs="Times New Roman"/>
                <w:szCs w:val="21"/>
              </w:rPr>
              <w:t>GB/T 18992.2</w:t>
            </w:r>
            <w:r>
              <w:rPr>
                <w:rFonts w:hint="default" w:ascii="Times New Roman" w:hAnsi="Times New Roman" w:cs="Times New Roman"/>
                <w:szCs w:val="21"/>
                <w:lang w:eastAsia="zh-CN"/>
              </w:rPr>
              <w:t>—</w:t>
            </w:r>
            <w:r>
              <w:rPr>
                <w:rFonts w:hint="default" w:ascii="Times New Roman" w:hAnsi="Times New Roman" w:cs="Times New Roman"/>
                <w:szCs w:val="21"/>
              </w:rPr>
              <w:t>2003</w:t>
            </w:r>
          </w:p>
        </w:tc>
        <w:tc>
          <w:tcPr>
            <w:tcW w:w="1333" w:type="pct"/>
            <w:vAlign w:val="center"/>
          </w:tcPr>
          <w:p w14:paraId="727D560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18474</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tc>
      </w:tr>
    </w:tbl>
    <w:p w14:paraId="5DB44433">
      <w:pPr>
        <w:snapToGrid w:val="0"/>
        <w:spacing w:line="240" w:lineRule="auto"/>
        <w:rPr>
          <w:szCs w:val="21"/>
        </w:rPr>
      </w:pPr>
    </w:p>
    <w:p w14:paraId="3A2B641B">
      <w:pPr>
        <w:snapToGrid w:val="0"/>
        <w:spacing w:line="440" w:lineRule="exact"/>
        <w:rPr>
          <w:szCs w:val="21"/>
        </w:rPr>
      </w:pPr>
      <w:r>
        <w:rPr>
          <w:szCs w:val="21"/>
        </w:rPr>
        <w:t>2.11</w:t>
      </w:r>
      <w:r>
        <w:rPr>
          <w:rFonts w:hAnsi="宋体"/>
          <w:szCs w:val="21"/>
        </w:rPr>
        <w:t>冷热水用聚丁烯（</w:t>
      </w:r>
      <w:r>
        <w:rPr>
          <w:szCs w:val="21"/>
        </w:rPr>
        <w:t>PB</w:t>
      </w:r>
      <w:r>
        <w:rPr>
          <w:rFonts w:hAnsi="宋体"/>
          <w:szCs w:val="21"/>
        </w:rPr>
        <w:t>）管材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338"/>
        <w:gridCol w:w="2417"/>
        <w:gridCol w:w="2418"/>
      </w:tblGrid>
      <w:tr w14:paraId="7467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0" w:type="pct"/>
            <w:vAlign w:val="center"/>
          </w:tcPr>
          <w:p w14:paraId="40ECC94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841" w:type="pct"/>
            <w:vAlign w:val="center"/>
          </w:tcPr>
          <w:p w14:paraId="7FF75E5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333" w:type="pct"/>
            <w:vAlign w:val="center"/>
          </w:tcPr>
          <w:p w14:paraId="2830528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5EC4A1D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136F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4491EC9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841" w:type="pct"/>
            <w:vAlign w:val="center"/>
          </w:tcPr>
          <w:p w14:paraId="4F4D81E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333" w:type="pct"/>
            <w:vAlign w:val="center"/>
          </w:tcPr>
          <w:p w14:paraId="6F3DD2D2">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435C72B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6671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tc>
      </w:tr>
      <w:tr w14:paraId="5E36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00E81C1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841" w:type="pct"/>
            <w:vAlign w:val="center"/>
          </w:tcPr>
          <w:p w14:paraId="04FC9E1C">
            <w:pPr>
              <w:widowControl/>
              <w:snapToGrid w:val="0"/>
              <w:spacing w:line="440" w:lineRule="exact"/>
              <w:jc w:val="center"/>
              <w:rPr>
                <w:rFonts w:hint="default" w:ascii="Times New Roman" w:hAnsi="Times New Roman" w:eastAsia="宋体" w:cs="Times New Roman"/>
                <w:kern w:val="0"/>
                <w:szCs w:val="21"/>
                <w:lang w:eastAsia="zh-CN"/>
              </w:rPr>
            </w:pPr>
            <w:r>
              <w:rPr>
                <w:rFonts w:hint="default" w:ascii="Times New Roman" w:hAnsi="Times New Roman" w:cs="Times New Roman"/>
                <w:kern w:val="0"/>
                <w:szCs w:val="21"/>
              </w:rPr>
              <w:t>规格及尺寸</w:t>
            </w: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平均外径、壁厚</w:t>
            </w:r>
            <w:r>
              <w:rPr>
                <w:rFonts w:hint="default" w:ascii="Times New Roman" w:hAnsi="Times New Roman" w:cs="Times New Roman"/>
                <w:kern w:val="0"/>
                <w:szCs w:val="21"/>
                <w:lang w:eastAsia="zh-CN"/>
              </w:rPr>
              <w:t>）</w:t>
            </w:r>
          </w:p>
        </w:tc>
        <w:tc>
          <w:tcPr>
            <w:tcW w:w="1333" w:type="pct"/>
            <w:vAlign w:val="center"/>
          </w:tcPr>
          <w:p w14:paraId="6F736225">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64330E0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49A600A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57E4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9632C0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841" w:type="pct"/>
            <w:vAlign w:val="center"/>
          </w:tcPr>
          <w:p w14:paraId="44A1A4F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静液压强度（20℃</w:t>
            </w:r>
            <w:r>
              <w:rPr>
                <w:rFonts w:hint="default" w:ascii="Times New Roman" w:hAnsi="Times New Roman" w:cs="Times New Roman"/>
                <w:kern w:val="0"/>
                <w:szCs w:val="21"/>
                <w:lang w:val="en-US" w:eastAsia="zh-CN"/>
              </w:rPr>
              <w:t xml:space="preserve">  1h</w:t>
            </w:r>
            <w:r>
              <w:rPr>
                <w:rFonts w:hint="default" w:ascii="Times New Roman" w:hAnsi="Times New Roman" w:cs="Times New Roman"/>
                <w:kern w:val="0"/>
                <w:szCs w:val="21"/>
              </w:rPr>
              <w:t>）</w:t>
            </w:r>
          </w:p>
        </w:tc>
        <w:tc>
          <w:tcPr>
            <w:tcW w:w="1333" w:type="pct"/>
            <w:vAlign w:val="center"/>
          </w:tcPr>
          <w:p w14:paraId="59B409DE">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769D909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2018 </w:t>
            </w:r>
          </w:p>
          <w:p w14:paraId="2623BA1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05D4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9D4EB6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841" w:type="pct"/>
            <w:vAlign w:val="center"/>
          </w:tcPr>
          <w:p w14:paraId="339980D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静液压强度（95℃</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22h）</w:t>
            </w:r>
          </w:p>
        </w:tc>
        <w:tc>
          <w:tcPr>
            <w:tcW w:w="1333" w:type="pct"/>
            <w:vAlign w:val="center"/>
          </w:tcPr>
          <w:p w14:paraId="633BF8E6">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5287169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2018 </w:t>
            </w:r>
          </w:p>
          <w:p w14:paraId="3378C1C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229F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1DE3BFA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841" w:type="pct"/>
            <w:vAlign w:val="center"/>
          </w:tcPr>
          <w:p w14:paraId="14995A9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静液压强度（95℃</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165h）</w:t>
            </w:r>
          </w:p>
        </w:tc>
        <w:tc>
          <w:tcPr>
            <w:tcW w:w="1333" w:type="pct"/>
            <w:vAlign w:val="center"/>
          </w:tcPr>
          <w:p w14:paraId="63CE7AC1">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22DD02B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2018 </w:t>
            </w:r>
          </w:p>
          <w:p w14:paraId="1360CE4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4228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2C83982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1841" w:type="pct"/>
            <w:vAlign w:val="center"/>
          </w:tcPr>
          <w:p w14:paraId="16B7FBB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1333" w:type="pct"/>
            <w:vAlign w:val="center"/>
          </w:tcPr>
          <w:p w14:paraId="04684B6C">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0F1FC44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tc>
      </w:tr>
      <w:tr w14:paraId="476C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3A5D53F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1841" w:type="pct"/>
            <w:vAlign w:val="center"/>
          </w:tcPr>
          <w:p w14:paraId="353E87A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333" w:type="pct"/>
            <w:vAlign w:val="center"/>
          </w:tcPr>
          <w:p w14:paraId="4CAC8304">
            <w:pPr>
              <w:snapToGrid w:val="0"/>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42DF60E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p w14:paraId="1C76510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bl>
    <w:p w14:paraId="7ECC6BDF">
      <w:pPr>
        <w:snapToGrid w:val="0"/>
        <w:spacing w:line="240" w:lineRule="auto"/>
        <w:rPr>
          <w:rFonts w:ascii="宋体" w:hAnsi="宋体"/>
          <w:szCs w:val="21"/>
        </w:rPr>
      </w:pPr>
    </w:p>
    <w:p w14:paraId="120866DD">
      <w:pPr>
        <w:snapToGrid w:val="0"/>
        <w:spacing w:line="440" w:lineRule="exact"/>
        <w:rPr>
          <w:szCs w:val="21"/>
        </w:rPr>
      </w:pPr>
      <w:r>
        <w:rPr>
          <w:szCs w:val="21"/>
        </w:rPr>
        <w:t>2.12</w:t>
      </w:r>
      <w:r>
        <w:rPr>
          <w:rFonts w:hAnsi="宋体"/>
          <w:szCs w:val="21"/>
        </w:rPr>
        <w:t>冷热水用聚丁烯（</w:t>
      </w:r>
      <w:r>
        <w:rPr>
          <w:szCs w:val="21"/>
        </w:rPr>
        <w:t>PB</w:t>
      </w:r>
      <w:r>
        <w:rPr>
          <w:rFonts w:hAnsi="宋体"/>
          <w:szCs w:val="21"/>
        </w:rPr>
        <w:t>）管件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341"/>
        <w:gridCol w:w="2416"/>
        <w:gridCol w:w="2416"/>
      </w:tblGrid>
      <w:tr w14:paraId="748D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0" w:type="pct"/>
            <w:vAlign w:val="center"/>
          </w:tcPr>
          <w:p w14:paraId="38B2835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843" w:type="pct"/>
            <w:vAlign w:val="center"/>
          </w:tcPr>
          <w:p w14:paraId="7E16DDE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333" w:type="pct"/>
            <w:vAlign w:val="top"/>
          </w:tcPr>
          <w:p w14:paraId="2455B3E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3B4B128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0712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2A4A55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843" w:type="pct"/>
            <w:vAlign w:val="center"/>
          </w:tcPr>
          <w:p w14:paraId="120422D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规格及尺寸</w:t>
            </w:r>
          </w:p>
        </w:tc>
        <w:tc>
          <w:tcPr>
            <w:tcW w:w="1333" w:type="pct"/>
            <w:vAlign w:val="top"/>
          </w:tcPr>
          <w:p w14:paraId="6D6C5F8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6BDF304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tc>
      </w:tr>
      <w:tr w14:paraId="63BE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27434CA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843" w:type="pct"/>
            <w:vAlign w:val="center"/>
          </w:tcPr>
          <w:p w14:paraId="1BF009A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1333" w:type="pct"/>
            <w:vAlign w:val="top"/>
          </w:tcPr>
          <w:p w14:paraId="71E211E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21C0714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tc>
      </w:tr>
      <w:tr w14:paraId="0DE3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pct"/>
            <w:vAlign w:val="center"/>
          </w:tcPr>
          <w:p w14:paraId="7B3A08C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843" w:type="pct"/>
            <w:vAlign w:val="center"/>
          </w:tcPr>
          <w:p w14:paraId="2E943FD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333" w:type="pct"/>
            <w:vAlign w:val="center"/>
          </w:tcPr>
          <w:p w14:paraId="7EB7D69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3" w:type="pct"/>
            <w:vAlign w:val="center"/>
          </w:tcPr>
          <w:p w14:paraId="2F347CC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p w14:paraId="4671C22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19473.3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bl>
    <w:p w14:paraId="079A622C">
      <w:pPr>
        <w:snapToGrid w:val="0"/>
        <w:spacing w:line="240" w:lineRule="auto"/>
        <w:rPr>
          <w:szCs w:val="21"/>
        </w:rPr>
      </w:pPr>
    </w:p>
    <w:p w14:paraId="4198F4DD">
      <w:pPr>
        <w:snapToGrid w:val="0"/>
        <w:spacing w:line="440" w:lineRule="exact"/>
        <w:rPr>
          <w:szCs w:val="21"/>
        </w:rPr>
      </w:pPr>
      <w:r>
        <w:rPr>
          <w:szCs w:val="21"/>
        </w:rPr>
        <w:t>2.13</w:t>
      </w:r>
      <w:r>
        <w:rPr>
          <w:rFonts w:hAnsi="宋体"/>
          <w:szCs w:val="21"/>
        </w:rPr>
        <w:t>埋地用聚乙烯（</w:t>
      </w:r>
      <w:r>
        <w:rPr>
          <w:szCs w:val="21"/>
        </w:rPr>
        <w:t>PE</w:t>
      </w:r>
      <w:r>
        <w:rPr>
          <w:rFonts w:hAnsi="宋体"/>
          <w:szCs w:val="21"/>
        </w:rPr>
        <w:t>）双壁波纹管材</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3370"/>
        <w:gridCol w:w="2416"/>
        <w:gridCol w:w="2416"/>
      </w:tblGrid>
      <w:tr w14:paraId="7F3B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4" w:type="pct"/>
            <w:vAlign w:val="center"/>
          </w:tcPr>
          <w:p w14:paraId="34361E3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859" w:type="pct"/>
            <w:vAlign w:val="center"/>
          </w:tcPr>
          <w:p w14:paraId="5A2450B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333" w:type="pct"/>
            <w:vAlign w:val="top"/>
          </w:tcPr>
          <w:p w14:paraId="5535FD9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3" w:type="pct"/>
            <w:vAlign w:val="center"/>
          </w:tcPr>
          <w:p w14:paraId="52C6E538">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34BC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E78C92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859" w:type="pct"/>
            <w:vAlign w:val="center"/>
          </w:tcPr>
          <w:p w14:paraId="6D1A9B8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规格尺寸</w:t>
            </w:r>
          </w:p>
        </w:tc>
        <w:tc>
          <w:tcPr>
            <w:tcW w:w="1333" w:type="pct"/>
            <w:vAlign w:val="center"/>
          </w:tcPr>
          <w:p w14:paraId="6D8BE2E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c>
          <w:tcPr>
            <w:tcW w:w="1333" w:type="pct"/>
            <w:vAlign w:val="center"/>
          </w:tcPr>
          <w:p w14:paraId="769D2E4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78CC4B0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r>
      <w:tr w14:paraId="6BF8B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DCA2323">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859" w:type="pct"/>
            <w:vAlign w:val="center"/>
          </w:tcPr>
          <w:p w14:paraId="037BCA7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冲击性能</w:t>
            </w:r>
          </w:p>
        </w:tc>
        <w:tc>
          <w:tcPr>
            <w:tcW w:w="1333" w:type="pct"/>
            <w:vAlign w:val="center"/>
          </w:tcPr>
          <w:p w14:paraId="0B412241">
            <w:pPr>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c>
          <w:tcPr>
            <w:tcW w:w="1333" w:type="pct"/>
            <w:vAlign w:val="center"/>
          </w:tcPr>
          <w:p w14:paraId="7C7B9F6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14152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p w14:paraId="09AF5C0D">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r>
      <w:tr w14:paraId="48A6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5C9A8B37">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859" w:type="pct"/>
            <w:vAlign w:val="center"/>
          </w:tcPr>
          <w:p w14:paraId="6C676530">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烘箱试验</w:t>
            </w:r>
          </w:p>
        </w:tc>
        <w:tc>
          <w:tcPr>
            <w:tcW w:w="1333" w:type="pct"/>
            <w:vAlign w:val="center"/>
          </w:tcPr>
          <w:p w14:paraId="3647E4C3">
            <w:pPr>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c>
          <w:tcPr>
            <w:tcW w:w="1333" w:type="pct"/>
            <w:vAlign w:val="center"/>
          </w:tcPr>
          <w:p w14:paraId="07CB4976">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2019 </w:t>
            </w:r>
          </w:p>
        </w:tc>
      </w:tr>
      <w:tr w14:paraId="4791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3CAF3E8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859" w:type="pct"/>
            <w:vAlign w:val="center"/>
          </w:tcPr>
          <w:p w14:paraId="3DE4775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环刚度</w:t>
            </w:r>
          </w:p>
        </w:tc>
        <w:tc>
          <w:tcPr>
            <w:tcW w:w="1333" w:type="pct"/>
            <w:vAlign w:val="center"/>
          </w:tcPr>
          <w:p w14:paraId="4B6747FA">
            <w:pPr>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c>
          <w:tcPr>
            <w:tcW w:w="1333" w:type="pct"/>
            <w:vAlign w:val="center"/>
          </w:tcPr>
          <w:p w14:paraId="3C9A5209">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9647</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2015</w:t>
            </w:r>
          </w:p>
          <w:p w14:paraId="0090265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 xml:space="preserve"> 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r>
      <w:tr w14:paraId="03DA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15B7D45F">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859" w:type="pct"/>
            <w:vAlign w:val="center"/>
          </w:tcPr>
          <w:p w14:paraId="7ACBA0A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环柔性</w:t>
            </w:r>
          </w:p>
        </w:tc>
        <w:tc>
          <w:tcPr>
            <w:tcW w:w="1333" w:type="pct"/>
            <w:vAlign w:val="center"/>
          </w:tcPr>
          <w:p w14:paraId="18597484">
            <w:pPr>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c>
          <w:tcPr>
            <w:tcW w:w="1333" w:type="pct"/>
            <w:vAlign w:val="center"/>
          </w:tcPr>
          <w:p w14:paraId="5413481E">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r>
      <w:tr w14:paraId="46E51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 w:type="pct"/>
            <w:vAlign w:val="center"/>
          </w:tcPr>
          <w:p w14:paraId="2E5F1402">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1859" w:type="pct"/>
            <w:vAlign w:val="center"/>
          </w:tcPr>
          <w:p w14:paraId="0E269E9A">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333" w:type="pct"/>
            <w:vAlign w:val="center"/>
          </w:tcPr>
          <w:p w14:paraId="3BC619AD">
            <w:pPr>
              <w:spacing w:line="440" w:lineRule="exact"/>
              <w:jc w:val="center"/>
              <w:rPr>
                <w:rFonts w:hint="default" w:ascii="Times New Roman" w:hAnsi="Times New Roman" w:cs="Times New Roman"/>
              </w:rPr>
            </w:pPr>
            <w:r>
              <w:rPr>
                <w:rFonts w:hint="default" w:ascii="Times New Roman" w:hAnsi="Times New Roman" w:cs="Times New Roman"/>
                <w:kern w:val="0"/>
                <w:szCs w:val="21"/>
              </w:rPr>
              <w:t>GB/T 19472.1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2019</w:t>
            </w:r>
          </w:p>
        </w:tc>
        <w:tc>
          <w:tcPr>
            <w:tcW w:w="1333" w:type="pct"/>
            <w:vAlign w:val="center"/>
          </w:tcPr>
          <w:p w14:paraId="0BE6D081">
            <w:pPr>
              <w:widowControl/>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tc>
      </w:tr>
    </w:tbl>
    <w:p w14:paraId="43227DBA">
      <w:pPr>
        <w:snapToGrid w:val="0"/>
        <w:spacing w:line="240" w:lineRule="auto"/>
        <w:rPr>
          <w:rFonts w:ascii="宋体" w:hAnsi="宋体"/>
          <w:szCs w:val="21"/>
        </w:rPr>
      </w:pPr>
    </w:p>
    <w:p w14:paraId="4D8A6EED">
      <w:pPr>
        <w:snapToGrid w:val="0"/>
        <w:spacing w:line="440" w:lineRule="exact"/>
        <w:rPr>
          <w:szCs w:val="21"/>
        </w:rPr>
      </w:pPr>
      <w:r>
        <w:rPr>
          <w:szCs w:val="21"/>
        </w:rPr>
        <w:t>2.14</w:t>
      </w:r>
      <w:r>
        <w:rPr>
          <w:rFonts w:hAnsi="宋体"/>
          <w:szCs w:val="21"/>
        </w:rPr>
        <w:t>冷热水用耐热聚乙烯（</w:t>
      </w:r>
      <w:r>
        <w:rPr>
          <w:szCs w:val="21"/>
        </w:rPr>
        <w:t>PE</w:t>
      </w:r>
      <w:r>
        <w:rPr>
          <w:rFonts w:hint="eastAsia"/>
          <w:szCs w:val="21"/>
          <w:lang w:val="en-US" w:eastAsia="zh-CN"/>
        </w:rPr>
        <w:t>-</w:t>
      </w:r>
      <w:r>
        <w:rPr>
          <w:szCs w:val="21"/>
        </w:rPr>
        <w:t>RT</w:t>
      </w:r>
      <w:r>
        <w:rPr>
          <w:rFonts w:hAnsi="宋体"/>
          <w:szCs w:val="21"/>
        </w:rPr>
        <w:t>）管材</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367"/>
        <w:gridCol w:w="2414"/>
        <w:gridCol w:w="2415"/>
      </w:tblGrid>
      <w:tr w14:paraId="4F91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475" w:type="pct"/>
            <w:vAlign w:val="center"/>
          </w:tcPr>
          <w:p w14:paraId="1D92A24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1858" w:type="pct"/>
            <w:vAlign w:val="center"/>
          </w:tcPr>
          <w:p w14:paraId="52585A4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1332" w:type="pct"/>
            <w:vAlign w:val="top"/>
          </w:tcPr>
          <w:p w14:paraId="6065067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1332" w:type="pct"/>
            <w:vAlign w:val="center"/>
          </w:tcPr>
          <w:p w14:paraId="686EDED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1932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4093124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1858" w:type="pct"/>
            <w:vAlign w:val="center"/>
          </w:tcPr>
          <w:p w14:paraId="13D682F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规格尺寸</w:t>
            </w:r>
          </w:p>
        </w:tc>
        <w:tc>
          <w:tcPr>
            <w:tcW w:w="1332" w:type="pct"/>
            <w:vAlign w:val="center"/>
          </w:tcPr>
          <w:p w14:paraId="575AE3E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2F9A33A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34B96CD4">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70AB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45B36DA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1858" w:type="pct"/>
            <w:vAlign w:val="center"/>
          </w:tcPr>
          <w:p w14:paraId="199C3D6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纵向回缩率</w:t>
            </w:r>
          </w:p>
        </w:tc>
        <w:tc>
          <w:tcPr>
            <w:tcW w:w="1332" w:type="pct"/>
            <w:vAlign w:val="center"/>
          </w:tcPr>
          <w:p w14:paraId="2909FAD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0BD594C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6671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2001</w:t>
            </w:r>
          </w:p>
        </w:tc>
      </w:tr>
      <w:tr w14:paraId="53F6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586E0F5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1858" w:type="pct"/>
            <w:vAlign w:val="center"/>
          </w:tcPr>
          <w:p w14:paraId="49A3CBB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静液压强度（20℃</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1h）</w:t>
            </w:r>
          </w:p>
        </w:tc>
        <w:tc>
          <w:tcPr>
            <w:tcW w:w="1332" w:type="pct"/>
            <w:vAlign w:val="center"/>
          </w:tcPr>
          <w:p w14:paraId="13C75E6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2C2D169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2018 </w:t>
            </w:r>
          </w:p>
          <w:p w14:paraId="3EB22EA5">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5281A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31B3E87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1858" w:type="pct"/>
            <w:vAlign w:val="center"/>
          </w:tcPr>
          <w:p w14:paraId="469A90D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静液压强度（95℃</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22h）</w:t>
            </w:r>
          </w:p>
        </w:tc>
        <w:tc>
          <w:tcPr>
            <w:tcW w:w="1332" w:type="pct"/>
            <w:vAlign w:val="center"/>
          </w:tcPr>
          <w:p w14:paraId="4FD414F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512FD15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2018 </w:t>
            </w:r>
          </w:p>
          <w:p w14:paraId="5C725F3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1869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26262F3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1858" w:type="pct"/>
            <w:vAlign w:val="center"/>
          </w:tcPr>
          <w:p w14:paraId="301879E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静液压强度（95℃</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165h）</w:t>
            </w:r>
          </w:p>
        </w:tc>
        <w:tc>
          <w:tcPr>
            <w:tcW w:w="1332" w:type="pct"/>
            <w:vAlign w:val="center"/>
          </w:tcPr>
          <w:p w14:paraId="788288A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27AA284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6111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 xml:space="preserve">2018 </w:t>
            </w:r>
          </w:p>
          <w:p w14:paraId="681FEDA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5515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49705C1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1858" w:type="pct"/>
            <w:vAlign w:val="center"/>
          </w:tcPr>
          <w:p w14:paraId="41BC4E5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1332" w:type="pct"/>
            <w:vAlign w:val="center"/>
          </w:tcPr>
          <w:p w14:paraId="5C6B2BF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77A7884D">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tc>
      </w:tr>
      <w:tr w14:paraId="7F21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pct"/>
            <w:vAlign w:val="center"/>
          </w:tcPr>
          <w:p w14:paraId="2BC3E19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1858" w:type="pct"/>
            <w:vAlign w:val="center"/>
          </w:tcPr>
          <w:p w14:paraId="67DF8F5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1332" w:type="pct"/>
            <w:vAlign w:val="center"/>
          </w:tcPr>
          <w:p w14:paraId="3EEE26A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1332" w:type="pct"/>
            <w:vAlign w:val="center"/>
          </w:tcPr>
          <w:p w14:paraId="5AE8FFAC">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p w14:paraId="040996D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 xml:space="preserve"> GB/T 28799.2</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bl>
    <w:p w14:paraId="61099719">
      <w:pPr>
        <w:snapToGrid w:val="0"/>
        <w:spacing w:line="240" w:lineRule="auto"/>
        <w:rPr>
          <w:rFonts w:ascii="宋体" w:hAnsi="宋体"/>
          <w:szCs w:val="21"/>
        </w:rPr>
      </w:pPr>
    </w:p>
    <w:p w14:paraId="16C73C04">
      <w:pPr>
        <w:snapToGrid w:val="0"/>
        <w:spacing w:line="440" w:lineRule="exact"/>
        <w:rPr>
          <w:szCs w:val="21"/>
        </w:rPr>
      </w:pPr>
      <w:r>
        <w:rPr>
          <w:szCs w:val="21"/>
        </w:rPr>
        <w:t>2.15</w:t>
      </w:r>
      <w:r>
        <w:rPr>
          <w:rFonts w:hAnsi="宋体"/>
          <w:szCs w:val="21"/>
        </w:rPr>
        <w:t>冷热水用耐热聚乙烯（</w:t>
      </w:r>
      <w:r>
        <w:rPr>
          <w:szCs w:val="21"/>
        </w:rPr>
        <w:t>PE</w:t>
      </w:r>
      <w:r>
        <w:rPr>
          <w:rFonts w:hint="eastAsia"/>
          <w:szCs w:val="21"/>
          <w:lang w:val="en-US" w:eastAsia="zh-CN"/>
        </w:rPr>
        <w:t>-</w:t>
      </w:r>
      <w:r>
        <w:rPr>
          <w:szCs w:val="21"/>
        </w:rPr>
        <w:t>RT</w:t>
      </w:r>
      <w:r>
        <w:rPr>
          <w:rFonts w:hAnsi="宋体"/>
          <w:szCs w:val="21"/>
        </w:rPr>
        <w:t>）管件</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85"/>
        <w:gridCol w:w="2416"/>
        <w:gridCol w:w="2416"/>
      </w:tblGrid>
      <w:tr w14:paraId="4A72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44" w:type="dxa"/>
            <w:vAlign w:val="center"/>
          </w:tcPr>
          <w:p w14:paraId="445C7EBA">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3385" w:type="dxa"/>
            <w:vAlign w:val="center"/>
          </w:tcPr>
          <w:p w14:paraId="2A41787F">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检验项目</w:t>
            </w:r>
          </w:p>
        </w:tc>
        <w:tc>
          <w:tcPr>
            <w:tcW w:w="2416" w:type="dxa"/>
            <w:vAlign w:val="top"/>
          </w:tcPr>
          <w:p w14:paraId="2FF953B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检验依据</w:t>
            </w:r>
          </w:p>
        </w:tc>
        <w:tc>
          <w:tcPr>
            <w:tcW w:w="2416" w:type="dxa"/>
            <w:vAlign w:val="center"/>
          </w:tcPr>
          <w:p w14:paraId="4C88BCD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检验方法</w:t>
            </w:r>
          </w:p>
        </w:tc>
      </w:tr>
      <w:tr w14:paraId="3BB2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31900C2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3385" w:type="dxa"/>
            <w:vAlign w:val="center"/>
          </w:tcPr>
          <w:p w14:paraId="74B17DFB">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规格尺寸</w:t>
            </w:r>
          </w:p>
        </w:tc>
        <w:tc>
          <w:tcPr>
            <w:tcW w:w="2416" w:type="dxa"/>
            <w:vAlign w:val="center"/>
          </w:tcPr>
          <w:p w14:paraId="06DA45E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2416" w:type="dxa"/>
            <w:vAlign w:val="center"/>
          </w:tcPr>
          <w:p w14:paraId="0F9CA24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8806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p w14:paraId="0B5B7101">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r w14:paraId="25A8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5BD4EE9">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3385" w:type="dxa"/>
            <w:vAlign w:val="center"/>
          </w:tcPr>
          <w:p w14:paraId="3D347F6E">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灰分</w:t>
            </w:r>
          </w:p>
        </w:tc>
        <w:tc>
          <w:tcPr>
            <w:tcW w:w="2416" w:type="dxa"/>
            <w:vAlign w:val="center"/>
          </w:tcPr>
          <w:p w14:paraId="0C82EFF8">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2416" w:type="dxa"/>
            <w:vAlign w:val="center"/>
          </w:tcPr>
          <w:p w14:paraId="51E41906">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9345.1</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2008</w:t>
            </w:r>
          </w:p>
        </w:tc>
      </w:tr>
      <w:tr w14:paraId="1F57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14:paraId="74FA1EA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3385" w:type="dxa"/>
            <w:vAlign w:val="center"/>
          </w:tcPr>
          <w:p w14:paraId="1F36F5B3">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氧化诱导时间</w:t>
            </w:r>
          </w:p>
        </w:tc>
        <w:tc>
          <w:tcPr>
            <w:tcW w:w="2416" w:type="dxa"/>
            <w:vAlign w:val="center"/>
          </w:tcPr>
          <w:p w14:paraId="66505820">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28799.3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c>
          <w:tcPr>
            <w:tcW w:w="2416" w:type="dxa"/>
            <w:vAlign w:val="center"/>
          </w:tcPr>
          <w:p w14:paraId="10359827">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19466.6</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2009</w:t>
            </w:r>
          </w:p>
          <w:p w14:paraId="1B0ED172">
            <w:pPr>
              <w:widowControl/>
              <w:snapToGrid w:val="0"/>
              <w:spacing w:line="44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 xml:space="preserve"> GB/T 28799.3</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2020</w:t>
            </w:r>
          </w:p>
        </w:tc>
      </w:tr>
    </w:tbl>
    <w:p w14:paraId="320B8C18">
      <w:pPr>
        <w:snapToGrid w:val="0"/>
        <w:spacing w:line="440" w:lineRule="exact"/>
        <w:ind w:firstLine="420" w:firstLineChars="200"/>
        <w:rPr>
          <w:rFonts w:hint="eastAsia" w:ascii="宋体" w:hAnsi="宋体"/>
          <w:szCs w:val="21"/>
        </w:rPr>
      </w:pPr>
      <w:bookmarkStart w:id="0" w:name="_Hlk40347690"/>
    </w:p>
    <w:p w14:paraId="50717D64">
      <w:pPr>
        <w:snapToGrid w:val="0"/>
        <w:spacing w:line="440" w:lineRule="exact"/>
        <w:ind w:firstLine="420" w:firstLineChars="200"/>
        <w:rPr>
          <w:rFonts w:ascii="宋体" w:hAnsi="宋体"/>
          <w:szCs w:val="21"/>
        </w:rPr>
      </w:pPr>
      <w:r>
        <w:rPr>
          <w:rFonts w:hint="eastAsia" w:ascii="宋体" w:hAnsi="宋体"/>
          <w:szCs w:val="21"/>
        </w:rPr>
        <w:t>执行企业标准、团体标准、地方标准的产品，检验项目参照上述内容执行。</w:t>
      </w:r>
      <w:bookmarkEnd w:id="0"/>
    </w:p>
    <w:p w14:paraId="168F786F">
      <w:pPr>
        <w:snapToGrid w:val="0"/>
        <w:spacing w:line="240" w:lineRule="auto"/>
        <w:rPr>
          <w:rFonts w:eastAsia="黑体"/>
          <w:szCs w:val="21"/>
        </w:rPr>
      </w:pPr>
      <w:bookmarkStart w:id="1" w:name="_GoBack"/>
      <w:bookmarkEnd w:id="1"/>
    </w:p>
    <w:p w14:paraId="00C668A6">
      <w:pPr>
        <w:snapToGrid w:val="0"/>
        <w:spacing w:line="440" w:lineRule="exact"/>
        <w:rPr>
          <w:rFonts w:eastAsia="黑体"/>
          <w:szCs w:val="21"/>
        </w:rPr>
      </w:pPr>
      <w:r>
        <w:rPr>
          <w:rFonts w:eastAsia="黑体"/>
          <w:szCs w:val="21"/>
        </w:rPr>
        <w:t>3 判定规则</w:t>
      </w:r>
    </w:p>
    <w:p w14:paraId="6DED5668">
      <w:pPr>
        <w:snapToGrid w:val="0"/>
        <w:spacing w:line="440" w:lineRule="exact"/>
        <w:rPr>
          <w:szCs w:val="21"/>
        </w:rPr>
      </w:pPr>
      <w:r>
        <w:rPr>
          <w:szCs w:val="21"/>
        </w:rPr>
        <w:t>3.1</w:t>
      </w:r>
      <w:r>
        <w:rPr>
          <w:rFonts w:hAnsi="宋体"/>
          <w:szCs w:val="21"/>
        </w:rPr>
        <w:t>依据标准</w:t>
      </w:r>
    </w:p>
    <w:p w14:paraId="31ABEB33">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5836.1</w:t>
      </w:r>
      <w:r>
        <w:rPr>
          <w:rFonts w:hint="default" w:ascii="Times New Roman" w:hAnsi="Times New Roman" w:cs="Times New Roman"/>
          <w:szCs w:val="21"/>
          <w:lang w:eastAsia="zh-CN"/>
        </w:rPr>
        <w:t>—</w:t>
      </w:r>
      <w:r>
        <w:rPr>
          <w:rFonts w:hint="default" w:ascii="Times New Roman" w:hAnsi="Times New Roman" w:cs="Times New Roman"/>
          <w:szCs w:val="21"/>
        </w:rPr>
        <w:t>2018 建筑排水用硬聚氯乙烯（PVC</w:t>
      </w:r>
      <w:r>
        <w:rPr>
          <w:rFonts w:hint="default" w:ascii="Times New Roman" w:hAnsi="Times New Roman" w:cs="Times New Roman"/>
          <w:szCs w:val="21"/>
          <w:lang w:eastAsia="zh-CN"/>
        </w:rPr>
        <w:t>—</w:t>
      </w:r>
      <w:r>
        <w:rPr>
          <w:rFonts w:hint="default" w:ascii="Times New Roman" w:hAnsi="Times New Roman" w:cs="Times New Roman"/>
          <w:szCs w:val="21"/>
        </w:rPr>
        <w:t>U）管材</w:t>
      </w:r>
    </w:p>
    <w:p w14:paraId="5B0D30F4">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5836.2</w:t>
      </w:r>
      <w:r>
        <w:rPr>
          <w:rFonts w:hint="default" w:ascii="Times New Roman" w:hAnsi="Times New Roman" w:cs="Times New Roman"/>
          <w:szCs w:val="21"/>
          <w:lang w:eastAsia="zh-CN"/>
        </w:rPr>
        <w:t>—</w:t>
      </w:r>
      <w:r>
        <w:rPr>
          <w:rFonts w:hint="default" w:ascii="Times New Roman" w:hAnsi="Times New Roman" w:cs="Times New Roman"/>
          <w:szCs w:val="21"/>
        </w:rPr>
        <w:t>2018 建筑排水用硬聚氯乙烯（PVC</w:t>
      </w:r>
      <w:r>
        <w:rPr>
          <w:rFonts w:hint="default" w:ascii="Times New Roman" w:hAnsi="Times New Roman" w:cs="Times New Roman"/>
          <w:szCs w:val="21"/>
          <w:lang w:eastAsia="zh-CN"/>
        </w:rPr>
        <w:t>—</w:t>
      </w:r>
      <w:r>
        <w:rPr>
          <w:rFonts w:hint="default" w:ascii="Times New Roman" w:hAnsi="Times New Roman" w:cs="Times New Roman"/>
          <w:szCs w:val="21"/>
        </w:rPr>
        <w:t>U）管件</w:t>
      </w:r>
    </w:p>
    <w:p w14:paraId="67172E05">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10002.1</w:t>
      </w:r>
      <w:r>
        <w:rPr>
          <w:rFonts w:hint="default" w:ascii="Times New Roman" w:hAnsi="Times New Roman" w:cs="Times New Roman"/>
          <w:szCs w:val="21"/>
          <w:lang w:eastAsia="zh-CN"/>
        </w:rPr>
        <w:t>—</w:t>
      </w:r>
      <w:r>
        <w:rPr>
          <w:rFonts w:hint="default" w:ascii="Times New Roman" w:hAnsi="Times New Roman" w:cs="Times New Roman"/>
          <w:szCs w:val="21"/>
        </w:rPr>
        <w:t>2023 给水用硬聚氯乙烯（PVC</w:t>
      </w:r>
      <w:r>
        <w:rPr>
          <w:rFonts w:hint="default" w:ascii="Times New Roman" w:hAnsi="Times New Roman" w:cs="Times New Roman"/>
          <w:szCs w:val="21"/>
          <w:lang w:eastAsia="zh-CN"/>
        </w:rPr>
        <w:t>—</w:t>
      </w:r>
      <w:r>
        <w:rPr>
          <w:rFonts w:hint="default" w:ascii="Times New Roman" w:hAnsi="Times New Roman" w:cs="Times New Roman"/>
          <w:szCs w:val="21"/>
        </w:rPr>
        <w:t>U）管材</w:t>
      </w:r>
    </w:p>
    <w:p w14:paraId="6D3AA00E">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13663.2</w:t>
      </w:r>
      <w:r>
        <w:rPr>
          <w:rFonts w:hint="default" w:ascii="Times New Roman" w:hAnsi="Times New Roman" w:cs="Times New Roman"/>
          <w:szCs w:val="21"/>
          <w:lang w:eastAsia="zh-CN"/>
        </w:rPr>
        <w:t>—</w:t>
      </w:r>
      <w:r>
        <w:rPr>
          <w:rFonts w:hint="default" w:ascii="Times New Roman" w:hAnsi="Times New Roman" w:cs="Times New Roman"/>
          <w:szCs w:val="21"/>
        </w:rPr>
        <w:t>2018 给水用聚乙烯（PE）管道系统 第2部分：管材</w:t>
      </w:r>
    </w:p>
    <w:p w14:paraId="6A9D28B3">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18742.2</w:t>
      </w:r>
      <w:r>
        <w:rPr>
          <w:rFonts w:hint="default" w:ascii="Times New Roman" w:hAnsi="Times New Roman" w:cs="Times New Roman"/>
          <w:szCs w:val="21"/>
          <w:lang w:eastAsia="zh-CN"/>
        </w:rPr>
        <w:t>—</w:t>
      </w:r>
      <w:r>
        <w:rPr>
          <w:rFonts w:hint="default" w:ascii="Times New Roman" w:hAnsi="Times New Roman" w:cs="Times New Roman"/>
          <w:szCs w:val="21"/>
        </w:rPr>
        <w:t>2017 冷热水用聚丙烯管道系统 第2部分：管材</w:t>
      </w:r>
    </w:p>
    <w:p w14:paraId="65F12853">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18742.3</w:t>
      </w:r>
      <w:r>
        <w:rPr>
          <w:rFonts w:hint="default" w:ascii="Times New Roman" w:hAnsi="Times New Roman" w:cs="Times New Roman"/>
          <w:szCs w:val="21"/>
          <w:lang w:eastAsia="zh-CN"/>
        </w:rPr>
        <w:t>—</w:t>
      </w:r>
      <w:r>
        <w:rPr>
          <w:rFonts w:hint="default" w:ascii="Times New Roman" w:hAnsi="Times New Roman" w:cs="Times New Roman"/>
          <w:szCs w:val="21"/>
        </w:rPr>
        <w:t>2017 冷热水用聚丙烯管道系统 第3部分：管件</w:t>
      </w:r>
    </w:p>
    <w:p w14:paraId="459EA575">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18997.1</w:t>
      </w:r>
      <w:r>
        <w:rPr>
          <w:rFonts w:hint="default" w:ascii="Times New Roman" w:hAnsi="Times New Roman" w:cs="Times New Roman"/>
          <w:szCs w:val="21"/>
          <w:lang w:eastAsia="zh-CN"/>
        </w:rPr>
        <w:t>—</w:t>
      </w:r>
      <w:r>
        <w:rPr>
          <w:rFonts w:hint="default" w:ascii="Times New Roman" w:hAnsi="Times New Roman" w:cs="Times New Roman"/>
          <w:szCs w:val="21"/>
        </w:rPr>
        <w:t>2020 铝塑复合压力管 第1部分：铝管搭接焊式铝塑管</w:t>
      </w:r>
    </w:p>
    <w:p w14:paraId="78BCA6E5">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18997.2</w:t>
      </w:r>
      <w:r>
        <w:rPr>
          <w:rFonts w:hint="default" w:ascii="Times New Roman" w:hAnsi="Times New Roman" w:cs="Times New Roman"/>
          <w:szCs w:val="21"/>
          <w:lang w:eastAsia="zh-CN"/>
        </w:rPr>
        <w:t>—</w:t>
      </w:r>
      <w:r>
        <w:rPr>
          <w:rFonts w:hint="default" w:ascii="Times New Roman" w:hAnsi="Times New Roman" w:cs="Times New Roman"/>
          <w:szCs w:val="21"/>
        </w:rPr>
        <w:t>2020 铝塑复合压力管 第2部分：铝管对接焊式铝塑管</w:t>
      </w:r>
    </w:p>
    <w:p w14:paraId="4436A48B">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JG/T 3050</w:t>
      </w:r>
      <w:r>
        <w:rPr>
          <w:rFonts w:hint="default" w:ascii="Times New Roman" w:hAnsi="Times New Roman" w:cs="Times New Roman"/>
          <w:szCs w:val="21"/>
          <w:lang w:eastAsia="zh-CN"/>
        </w:rPr>
        <w:t>—</w:t>
      </w:r>
      <w:r>
        <w:rPr>
          <w:rFonts w:hint="default" w:ascii="Times New Roman" w:hAnsi="Times New Roman" w:cs="Times New Roman"/>
          <w:szCs w:val="21"/>
        </w:rPr>
        <w:t>1998 建筑用绝缘电工套管及配件</w:t>
      </w:r>
    </w:p>
    <w:p w14:paraId="2974ECBE">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18992.2</w:t>
      </w:r>
      <w:r>
        <w:rPr>
          <w:rFonts w:hint="default" w:ascii="Times New Roman" w:hAnsi="Times New Roman" w:cs="Times New Roman"/>
          <w:szCs w:val="21"/>
          <w:lang w:eastAsia="zh-CN"/>
        </w:rPr>
        <w:t>—</w:t>
      </w:r>
      <w:r>
        <w:rPr>
          <w:rFonts w:hint="default" w:ascii="Times New Roman" w:hAnsi="Times New Roman" w:cs="Times New Roman"/>
          <w:szCs w:val="21"/>
        </w:rPr>
        <w:t>2003 冷热水用交联聚乙烯（PE</w:t>
      </w:r>
      <w:r>
        <w:rPr>
          <w:rFonts w:hint="default" w:ascii="Times New Roman" w:hAnsi="Times New Roman" w:cs="Times New Roman"/>
          <w:szCs w:val="21"/>
          <w:lang w:eastAsia="zh-CN"/>
        </w:rPr>
        <w:t>—</w:t>
      </w:r>
      <w:r>
        <w:rPr>
          <w:rFonts w:hint="default" w:ascii="Times New Roman" w:hAnsi="Times New Roman" w:cs="Times New Roman"/>
          <w:szCs w:val="21"/>
        </w:rPr>
        <w:t>X）管道系统 第2部分：管材</w:t>
      </w:r>
    </w:p>
    <w:p w14:paraId="12F67686">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19473.2</w:t>
      </w:r>
      <w:r>
        <w:rPr>
          <w:rFonts w:hint="default" w:ascii="Times New Roman" w:hAnsi="Times New Roman" w:cs="Times New Roman"/>
          <w:szCs w:val="21"/>
          <w:lang w:eastAsia="zh-CN"/>
        </w:rPr>
        <w:t>—</w:t>
      </w:r>
      <w:r>
        <w:rPr>
          <w:rFonts w:hint="default" w:ascii="Times New Roman" w:hAnsi="Times New Roman" w:cs="Times New Roman"/>
          <w:szCs w:val="21"/>
        </w:rPr>
        <w:t>2020 冷热水用聚丁烯（PB）管道系统 第2部分：管材</w:t>
      </w:r>
    </w:p>
    <w:p w14:paraId="65F3A305">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19473.3</w:t>
      </w:r>
      <w:r>
        <w:rPr>
          <w:rFonts w:hint="default" w:ascii="Times New Roman" w:hAnsi="Times New Roman" w:cs="Times New Roman"/>
          <w:szCs w:val="21"/>
          <w:lang w:eastAsia="zh-CN"/>
        </w:rPr>
        <w:t>—</w:t>
      </w:r>
      <w:r>
        <w:rPr>
          <w:rFonts w:hint="default" w:ascii="Times New Roman" w:hAnsi="Times New Roman" w:cs="Times New Roman"/>
          <w:szCs w:val="21"/>
        </w:rPr>
        <w:t>2020 冷热水用聚丁烯（PB）管道系统 第3部分：管件</w:t>
      </w:r>
    </w:p>
    <w:p w14:paraId="1FBACDB1">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19472.1</w:t>
      </w:r>
      <w:r>
        <w:rPr>
          <w:rFonts w:hint="default" w:ascii="Times New Roman" w:hAnsi="Times New Roman" w:cs="Times New Roman"/>
          <w:szCs w:val="21"/>
          <w:lang w:eastAsia="zh-CN"/>
        </w:rPr>
        <w:t>—</w:t>
      </w:r>
      <w:r>
        <w:rPr>
          <w:rFonts w:hint="default" w:ascii="Times New Roman" w:hAnsi="Times New Roman" w:cs="Times New Roman"/>
          <w:szCs w:val="21"/>
        </w:rPr>
        <w:t>2019 埋地用聚乙烯（PE）结构壁管道系统 第1部分：聚乙烯双壁波纹管材</w:t>
      </w:r>
    </w:p>
    <w:p w14:paraId="06C400D4">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28799.2</w:t>
      </w:r>
      <w:r>
        <w:rPr>
          <w:rFonts w:hint="default" w:ascii="Times New Roman" w:hAnsi="Times New Roman" w:cs="Times New Roman"/>
          <w:szCs w:val="21"/>
          <w:lang w:eastAsia="zh-CN"/>
        </w:rPr>
        <w:t>—</w:t>
      </w:r>
      <w:r>
        <w:rPr>
          <w:rFonts w:hint="default" w:ascii="Times New Roman" w:hAnsi="Times New Roman" w:cs="Times New Roman"/>
          <w:szCs w:val="21"/>
        </w:rPr>
        <w:t>2020 冷热水用耐热聚乙烯（PE</w:t>
      </w:r>
      <w:r>
        <w:rPr>
          <w:rFonts w:hint="default" w:ascii="Times New Roman" w:hAnsi="Times New Roman" w:cs="Times New Roman"/>
          <w:szCs w:val="21"/>
          <w:lang w:eastAsia="zh-CN"/>
        </w:rPr>
        <w:t>—</w:t>
      </w:r>
      <w:r>
        <w:rPr>
          <w:rFonts w:hint="default" w:ascii="Times New Roman" w:hAnsi="Times New Roman" w:cs="Times New Roman"/>
          <w:szCs w:val="21"/>
        </w:rPr>
        <w:t>RT）管道系统 第2部分：管材</w:t>
      </w:r>
    </w:p>
    <w:p w14:paraId="7538BAEF">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28799.3</w:t>
      </w:r>
      <w:r>
        <w:rPr>
          <w:rFonts w:hint="default" w:ascii="Times New Roman" w:hAnsi="Times New Roman" w:cs="Times New Roman"/>
          <w:szCs w:val="21"/>
          <w:lang w:eastAsia="zh-CN"/>
        </w:rPr>
        <w:t>—</w:t>
      </w:r>
      <w:r>
        <w:rPr>
          <w:rFonts w:hint="default" w:ascii="Times New Roman" w:hAnsi="Times New Roman" w:cs="Times New Roman"/>
          <w:szCs w:val="21"/>
        </w:rPr>
        <w:t>2020 冷热水用耐热聚乙烯（PE</w:t>
      </w:r>
      <w:r>
        <w:rPr>
          <w:rFonts w:hint="default" w:ascii="Times New Roman" w:hAnsi="Times New Roman" w:cs="Times New Roman"/>
          <w:szCs w:val="21"/>
          <w:lang w:eastAsia="zh-CN"/>
        </w:rPr>
        <w:t>—</w:t>
      </w:r>
      <w:r>
        <w:rPr>
          <w:rFonts w:hint="default" w:ascii="Times New Roman" w:hAnsi="Times New Roman" w:cs="Times New Roman"/>
          <w:szCs w:val="21"/>
        </w:rPr>
        <w:t>RT）管道系统 第3部分：管件</w:t>
      </w:r>
    </w:p>
    <w:p w14:paraId="7B34DE83">
      <w:pPr>
        <w:adjustRightInd w:val="0"/>
        <w:snapToGrid w:val="0"/>
        <w:spacing w:line="440" w:lineRule="exact"/>
        <w:ind w:firstLine="420" w:firstLineChars="200"/>
        <w:rPr>
          <w:szCs w:val="21"/>
        </w:rPr>
      </w:pPr>
      <w:r>
        <w:rPr>
          <w:szCs w:val="21"/>
        </w:rPr>
        <w:t>现行有效的企业标准、团体标准、地方标准及产品明示质量要求</w:t>
      </w:r>
    </w:p>
    <w:p w14:paraId="28B646F6">
      <w:pPr>
        <w:snapToGrid w:val="0"/>
        <w:spacing w:line="440" w:lineRule="exact"/>
        <w:rPr>
          <w:szCs w:val="21"/>
        </w:rPr>
      </w:pPr>
      <w:r>
        <w:rPr>
          <w:szCs w:val="21"/>
        </w:rPr>
        <w:t>3.2</w:t>
      </w:r>
      <w:r>
        <w:rPr>
          <w:rFonts w:hint="eastAsia"/>
          <w:szCs w:val="21"/>
          <w:lang w:val="en-US" w:eastAsia="zh-CN"/>
        </w:rPr>
        <w:t xml:space="preserve"> </w:t>
      </w:r>
      <w:r>
        <w:rPr>
          <w:rFonts w:hAnsi="宋体"/>
          <w:szCs w:val="21"/>
        </w:rPr>
        <w:t>判定原则</w:t>
      </w:r>
    </w:p>
    <w:p w14:paraId="6A60C951">
      <w:pPr>
        <w:snapToGrid w:val="0"/>
        <w:spacing w:line="440" w:lineRule="exact"/>
        <w:ind w:firstLine="420" w:firstLineChars="200"/>
        <w:rPr>
          <w:szCs w:val="21"/>
        </w:rPr>
      </w:pPr>
      <w:r>
        <w:rPr>
          <w:szCs w:val="21"/>
        </w:rPr>
        <w:t>经检验，检验项目全部合格，判定为被抽查产品</w:t>
      </w:r>
      <w:r>
        <w:rPr>
          <w:rFonts w:hint="eastAsia" w:ascii="宋体" w:hAnsi="宋体"/>
          <w:szCs w:val="21"/>
        </w:rPr>
        <w:t>所检项目未发现不合格</w:t>
      </w:r>
      <w:r>
        <w:rPr>
          <w:szCs w:val="21"/>
        </w:rPr>
        <w:t>；检验项目中任一项或一项以上不合格，判定为被抽查产品不合格。</w:t>
      </w:r>
    </w:p>
    <w:p w14:paraId="63D6AF2B">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780E46A6">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0D5C718">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2DAB32A8">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7143E73">
      <w:pPr>
        <w:snapToGrid w:val="0"/>
        <w:spacing w:line="440" w:lineRule="exact"/>
        <w:ind w:firstLine="420" w:firstLineChars="200"/>
        <w:rPr>
          <w:rFonts w:ascii="宋体" w:hAnsi="宋体"/>
          <w:szCs w:val="21"/>
        </w:rPr>
      </w:pPr>
      <w:r>
        <w:rPr>
          <w:szCs w:val="21"/>
        </w:rPr>
        <w:t>若被检产品明示的质量要求缺少本细则中检验项目依据的推荐性标准要求时，该项目不参与判定。</w:t>
      </w:r>
    </w:p>
    <w:p w14:paraId="06D3D88A">
      <w:pPr>
        <w:ind w:firstLine="420" w:firstLineChars="200"/>
        <w:rPr>
          <w:rFonts w:hint="eastAsia" w:eastAsia="仿宋_GB2312"/>
          <w:lang w:val="en-US" w:eastAsia="zh-CN"/>
        </w:rPr>
      </w:pP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8978">
    <w:pPr>
      <w:pStyle w:val="4"/>
    </w:pPr>
    <w:r>
      <w:rPr>
        <w:rFonts w:ascii="等线" w:hAnsi="等线" w:eastAsia="等线"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635</wp:posOffset>
              </wp:positionV>
              <wp:extent cx="76200" cy="131445"/>
              <wp:effectExtent l="0" t="0" r="0" b="0"/>
              <wp:wrapNone/>
              <wp:docPr id="1" name="文本框 1025"/>
              <wp:cNvGraphicFramePr/>
              <a:graphic xmlns:a="http://schemas.openxmlformats.org/drawingml/2006/main">
                <a:graphicData uri="http://schemas.microsoft.com/office/word/2010/wordprocessingShape">
                  <wps:wsp>
                    <wps:cNvSpPr txBox="1"/>
                    <wps:spPr>
                      <a:xfrm flipH="1">
                        <a:off x="0" y="0"/>
                        <a:ext cx="76200" cy="131445"/>
                      </a:xfrm>
                      <a:prstGeom prst="rect">
                        <a:avLst/>
                      </a:prstGeom>
                      <a:noFill/>
                      <a:ln>
                        <a:noFill/>
                      </a:ln>
                    </wps:spPr>
                    <wps:txbx>
                      <w:txbxContent>
                        <w:p w14:paraId="532F364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lIns="0" tIns="0" rIns="0" bIns="0" upright="1"/>
                  </wps:wsp>
                </a:graphicData>
              </a:graphic>
            </wp:anchor>
          </w:drawing>
        </mc:Choice>
        <mc:Fallback>
          <w:pict>
            <v:shape id="文本框 1025" o:spid="_x0000_s1026" o:spt="202" type="#_x0000_t202" style="position:absolute;left:0pt;flip:x;margin-top:0.05pt;height:10.35pt;width:6pt;mso-position-horizontal:center;mso-position-horizontal-relative:margin;z-index:251659264;mso-width-relative:page;mso-height-relative:page;" filled="f" stroked="f" coordsize="21600,21600" o:gfxdata="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IxMT9AAAAADAQAADwAAAAAAAAABACAAAAAiAAAAZHJzL2Rvd25yZXYueG1sUEsBAhQA&#10;FAAAAAgAh07iQLaG/mfBAQAAfQMAAA4AAAAAAAAAAQAgAAAAHwEAAGRycy9lMm9Eb2MueG1sUEsF&#10;BgAAAAAGAAYAWQEAAFIFAAAAAA==&#10;">
              <v:fill on="f" focussize="0,0"/>
              <v:stroke on="f"/>
              <v:imagedata o:title=""/>
              <o:lock v:ext="edit" aspectratio="f"/>
              <v:textbox inset="0mm,0mm,0mm,0mm">
                <w:txbxContent>
                  <w:p w14:paraId="532F364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8727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904"/>
    <w:rsid w:val="00012001"/>
    <w:rsid w:val="00015F1D"/>
    <w:rsid w:val="000170C3"/>
    <w:rsid w:val="00026B21"/>
    <w:rsid w:val="00037814"/>
    <w:rsid w:val="000404EF"/>
    <w:rsid w:val="00050DEC"/>
    <w:rsid w:val="00060728"/>
    <w:rsid w:val="00095CDB"/>
    <w:rsid w:val="000B0664"/>
    <w:rsid w:val="000C39A2"/>
    <w:rsid w:val="000D1436"/>
    <w:rsid w:val="000D5EE8"/>
    <w:rsid w:val="000D7197"/>
    <w:rsid w:val="000F013D"/>
    <w:rsid w:val="00121833"/>
    <w:rsid w:val="0015171B"/>
    <w:rsid w:val="00160255"/>
    <w:rsid w:val="00180809"/>
    <w:rsid w:val="001A319D"/>
    <w:rsid w:val="001A7BC1"/>
    <w:rsid w:val="001A7F05"/>
    <w:rsid w:val="001C6DD0"/>
    <w:rsid w:val="001C7C78"/>
    <w:rsid w:val="001D3BE0"/>
    <w:rsid w:val="001D4FD3"/>
    <w:rsid w:val="001E5373"/>
    <w:rsid w:val="00205E14"/>
    <w:rsid w:val="00237E5F"/>
    <w:rsid w:val="002930B3"/>
    <w:rsid w:val="002A68CE"/>
    <w:rsid w:val="002D003F"/>
    <w:rsid w:val="002D16E1"/>
    <w:rsid w:val="002E32DA"/>
    <w:rsid w:val="00340C2F"/>
    <w:rsid w:val="003514B5"/>
    <w:rsid w:val="00360C14"/>
    <w:rsid w:val="00361795"/>
    <w:rsid w:val="003A3EB5"/>
    <w:rsid w:val="003F4F9B"/>
    <w:rsid w:val="00453297"/>
    <w:rsid w:val="00457A39"/>
    <w:rsid w:val="00492FB0"/>
    <w:rsid w:val="004A5AC0"/>
    <w:rsid w:val="004C45F0"/>
    <w:rsid w:val="004E528A"/>
    <w:rsid w:val="004F2905"/>
    <w:rsid w:val="00512856"/>
    <w:rsid w:val="00517F57"/>
    <w:rsid w:val="00520BC2"/>
    <w:rsid w:val="00530E6A"/>
    <w:rsid w:val="00535A64"/>
    <w:rsid w:val="005370E4"/>
    <w:rsid w:val="00537578"/>
    <w:rsid w:val="00573474"/>
    <w:rsid w:val="00574B45"/>
    <w:rsid w:val="005826AE"/>
    <w:rsid w:val="00596ED1"/>
    <w:rsid w:val="005A08D1"/>
    <w:rsid w:val="005C6F97"/>
    <w:rsid w:val="005E0555"/>
    <w:rsid w:val="005F4370"/>
    <w:rsid w:val="00624715"/>
    <w:rsid w:val="00640619"/>
    <w:rsid w:val="006B3101"/>
    <w:rsid w:val="00711524"/>
    <w:rsid w:val="00722033"/>
    <w:rsid w:val="00725614"/>
    <w:rsid w:val="007364C9"/>
    <w:rsid w:val="00742DB7"/>
    <w:rsid w:val="007454B3"/>
    <w:rsid w:val="00773904"/>
    <w:rsid w:val="00786D6B"/>
    <w:rsid w:val="007C2597"/>
    <w:rsid w:val="007E53C0"/>
    <w:rsid w:val="00835303"/>
    <w:rsid w:val="00840AB1"/>
    <w:rsid w:val="008671A2"/>
    <w:rsid w:val="0089649D"/>
    <w:rsid w:val="00897F4B"/>
    <w:rsid w:val="008B1E98"/>
    <w:rsid w:val="008C6B76"/>
    <w:rsid w:val="008E651B"/>
    <w:rsid w:val="008E74B5"/>
    <w:rsid w:val="008E7DC8"/>
    <w:rsid w:val="00902A4D"/>
    <w:rsid w:val="009031DB"/>
    <w:rsid w:val="00932036"/>
    <w:rsid w:val="00937D01"/>
    <w:rsid w:val="0094266D"/>
    <w:rsid w:val="009457A2"/>
    <w:rsid w:val="00945800"/>
    <w:rsid w:val="00946AF6"/>
    <w:rsid w:val="009B2246"/>
    <w:rsid w:val="009B42C0"/>
    <w:rsid w:val="009D5058"/>
    <w:rsid w:val="00A27F48"/>
    <w:rsid w:val="00A37572"/>
    <w:rsid w:val="00A766E6"/>
    <w:rsid w:val="00A938FE"/>
    <w:rsid w:val="00AA01B2"/>
    <w:rsid w:val="00AA6B17"/>
    <w:rsid w:val="00AB124C"/>
    <w:rsid w:val="00AF6E23"/>
    <w:rsid w:val="00B01F6D"/>
    <w:rsid w:val="00B16BA4"/>
    <w:rsid w:val="00B229B5"/>
    <w:rsid w:val="00B315E2"/>
    <w:rsid w:val="00B51895"/>
    <w:rsid w:val="00B629AE"/>
    <w:rsid w:val="00B7709F"/>
    <w:rsid w:val="00B8024D"/>
    <w:rsid w:val="00BA1EF1"/>
    <w:rsid w:val="00BB0B01"/>
    <w:rsid w:val="00BC572E"/>
    <w:rsid w:val="00C10936"/>
    <w:rsid w:val="00C109CE"/>
    <w:rsid w:val="00C964A2"/>
    <w:rsid w:val="00CA1FC0"/>
    <w:rsid w:val="00CC5A47"/>
    <w:rsid w:val="00CD315F"/>
    <w:rsid w:val="00CD61CE"/>
    <w:rsid w:val="00D23E5F"/>
    <w:rsid w:val="00D26291"/>
    <w:rsid w:val="00D315C8"/>
    <w:rsid w:val="00D35EC9"/>
    <w:rsid w:val="00D55187"/>
    <w:rsid w:val="00D92EC2"/>
    <w:rsid w:val="00DD5420"/>
    <w:rsid w:val="00DF1242"/>
    <w:rsid w:val="00E00F30"/>
    <w:rsid w:val="00E11FC5"/>
    <w:rsid w:val="00E37099"/>
    <w:rsid w:val="00E6614C"/>
    <w:rsid w:val="00E90923"/>
    <w:rsid w:val="00E94C29"/>
    <w:rsid w:val="00EE32DF"/>
    <w:rsid w:val="00F06547"/>
    <w:rsid w:val="00F122AA"/>
    <w:rsid w:val="00F23E8F"/>
    <w:rsid w:val="00F30DA8"/>
    <w:rsid w:val="00F53241"/>
    <w:rsid w:val="00F56F5A"/>
    <w:rsid w:val="00F57CBE"/>
    <w:rsid w:val="00F72C2F"/>
    <w:rsid w:val="00F91A40"/>
    <w:rsid w:val="00F92B9C"/>
    <w:rsid w:val="00F95EC5"/>
    <w:rsid w:val="00FA49B4"/>
    <w:rsid w:val="00FB149B"/>
    <w:rsid w:val="00FC469B"/>
    <w:rsid w:val="00FE5440"/>
    <w:rsid w:val="030263B1"/>
    <w:rsid w:val="03CE3F83"/>
    <w:rsid w:val="045F5F43"/>
    <w:rsid w:val="0CE31EFA"/>
    <w:rsid w:val="12005524"/>
    <w:rsid w:val="15AB2F81"/>
    <w:rsid w:val="1B15683A"/>
    <w:rsid w:val="1BF0125B"/>
    <w:rsid w:val="1C7513E3"/>
    <w:rsid w:val="1C861CFD"/>
    <w:rsid w:val="1D7F1C04"/>
    <w:rsid w:val="21530871"/>
    <w:rsid w:val="22272103"/>
    <w:rsid w:val="241D2907"/>
    <w:rsid w:val="2C2034C3"/>
    <w:rsid w:val="2C957DE5"/>
    <w:rsid w:val="2DA07DEB"/>
    <w:rsid w:val="2E607A1C"/>
    <w:rsid w:val="2F116790"/>
    <w:rsid w:val="2F764F45"/>
    <w:rsid w:val="2FC00BB2"/>
    <w:rsid w:val="32247D8E"/>
    <w:rsid w:val="355E1295"/>
    <w:rsid w:val="37CC5357"/>
    <w:rsid w:val="3BEE03C0"/>
    <w:rsid w:val="3C180A57"/>
    <w:rsid w:val="3CD33AB7"/>
    <w:rsid w:val="3DF5764D"/>
    <w:rsid w:val="43BD7F80"/>
    <w:rsid w:val="446E3AA5"/>
    <w:rsid w:val="44C05D3E"/>
    <w:rsid w:val="45665048"/>
    <w:rsid w:val="46B95C59"/>
    <w:rsid w:val="46BC14B2"/>
    <w:rsid w:val="4BAC2403"/>
    <w:rsid w:val="52047C27"/>
    <w:rsid w:val="533D4322"/>
    <w:rsid w:val="53DB2983"/>
    <w:rsid w:val="53F20773"/>
    <w:rsid w:val="55796E4F"/>
    <w:rsid w:val="566969D2"/>
    <w:rsid w:val="56B1646C"/>
    <w:rsid w:val="584225CE"/>
    <w:rsid w:val="589269FC"/>
    <w:rsid w:val="5C634D71"/>
    <w:rsid w:val="5D561A5D"/>
    <w:rsid w:val="5EFC1CBE"/>
    <w:rsid w:val="69984350"/>
    <w:rsid w:val="6B417C88"/>
    <w:rsid w:val="6C562EAB"/>
    <w:rsid w:val="6E190F05"/>
    <w:rsid w:val="7A5B6466"/>
    <w:rsid w:val="7CDD3BDF"/>
    <w:rsid w:val="7D857AF8"/>
    <w:rsid w:val="7E4D3E3E"/>
    <w:rsid w:val="7F8506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4"/>
    <w:unhideWhenUsed/>
    <w:qFormat/>
    <w:uiPriority w:val="0"/>
    <w:pPr>
      <w:tabs>
        <w:tab w:val="center" w:pos="4153"/>
        <w:tab w:val="right" w:pos="8306"/>
      </w:tabs>
      <w:snapToGrid w:val="0"/>
      <w:jc w:val="left"/>
    </w:pPr>
    <w:rPr>
      <w:rFonts w:ascii="等线" w:hAnsi="等线" w:eastAsia="等线"/>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6">
    <w:name w:val="annotation subject"/>
    <w:basedOn w:val="2"/>
    <w:next w:val="2"/>
    <w:link w:val="17"/>
    <w:unhideWhenUsed/>
    <w:qFormat/>
    <w:uiPriority w:val="99"/>
    <w:rPr>
      <w:b/>
      <w:bCs/>
    </w:rPr>
  </w:style>
  <w:style w:type="character" w:styleId="9">
    <w:name w:val="page number"/>
    <w:unhideWhenUsed/>
    <w:qFormat/>
    <w:uiPriority w:val="99"/>
  </w:style>
  <w:style w:type="character" w:styleId="10">
    <w:name w:val="Hyperlink"/>
    <w:unhideWhenUsed/>
    <w:qFormat/>
    <w:uiPriority w:val="99"/>
    <w:rPr>
      <w:color w:val="0000FF"/>
      <w:u w:val="single"/>
    </w:rPr>
  </w:style>
  <w:style w:type="character" w:styleId="11">
    <w:name w:val="annotation reference"/>
    <w:unhideWhenUsed/>
    <w:qFormat/>
    <w:uiPriority w:val="99"/>
    <w:rPr>
      <w:sz w:val="21"/>
      <w:szCs w:val="21"/>
    </w:rPr>
  </w:style>
  <w:style w:type="paragraph" w:customStyle="1" w:styleId="12">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13">
    <w:name w:val="页眉 字符"/>
    <w:basedOn w:val="8"/>
    <w:link w:val="5"/>
    <w:qFormat/>
    <w:uiPriority w:val="0"/>
    <w:rPr>
      <w:sz w:val="18"/>
      <w:szCs w:val="18"/>
    </w:rPr>
  </w:style>
  <w:style w:type="character" w:customStyle="1" w:styleId="14">
    <w:name w:val="页脚 字符"/>
    <w:basedOn w:val="8"/>
    <w:link w:val="4"/>
    <w:qFormat/>
    <w:uiPriority w:val="0"/>
    <w:rPr>
      <w:sz w:val="18"/>
      <w:szCs w:val="18"/>
    </w:rPr>
  </w:style>
  <w:style w:type="character" w:customStyle="1" w:styleId="15">
    <w:name w:val="批注文字 字符"/>
    <w:basedOn w:val="8"/>
    <w:link w:val="2"/>
    <w:qFormat/>
    <w:uiPriority w:val="99"/>
    <w:rPr>
      <w:rFonts w:ascii="Times New Roman" w:hAnsi="Times New Roman" w:eastAsia="宋体" w:cs="Times New Roman"/>
      <w:szCs w:val="24"/>
    </w:rPr>
  </w:style>
  <w:style w:type="character" w:customStyle="1" w:styleId="16">
    <w:name w:val="批注框文本 字符"/>
    <w:basedOn w:val="8"/>
    <w:link w:val="3"/>
    <w:qFormat/>
    <w:uiPriority w:val="99"/>
    <w:rPr>
      <w:rFonts w:ascii="Times New Roman" w:hAnsi="Times New Roman" w:eastAsia="宋体" w:cs="Times New Roman"/>
      <w:sz w:val="18"/>
      <w:szCs w:val="18"/>
    </w:rPr>
  </w:style>
  <w:style w:type="character" w:customStyle="1" w:styleId="17">
    <w:name w:val="批注主题 字符"/>
    <w:basedOn w:val="15"/>
    <w:link w:val="6"/>
    <w:qFormat/>
    <w:uiPriority w:val="99"/>
    <w:rPr>
      <w:rFonts w:ascii="Times New Roman" w:hAnsi="Times New Roman" w:eastAsia="宋体" w:cs="Times New Roman"/>
      <w:b/>
      <w:bCs/>
      <w:szCs w:val="24"/>
    </w:rPr>
  </w:style>
  <w:style w:type="table" w:customStyle="1" w:styleId="18">
    <w:name w:val="样式1"/>
    <w:basedOn w:val="7"/>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1812</Words>
  <Characters>2468</Characters>
  <Lines>71</Lines>
  <Paragraphs>20</Paragraphs>
  <TotalTime>11</TotalTime>
  <ScaleCrop>false</ScaleCrop>
  <LinksUpToDate>false</LinksUpToDate>
  <CharactersWithSpaces>2534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2023-05-08T14:07:00Z</dcterms:created>
  <dc:creator>first</dc:creator>
  <cp:lastModifiedBy>zw</cp:lastModifiedBy>
  <cp:lastPrinted>2026-06-02T07:13:00Z</cp:lastPrinted>
  <dcterms:modified xsi:type="dcterms:W3CDTF">2026-07-09T06:11:15Z</dcterms:modified>
  <dc:title>2023年北京市塑料及复合管材管件产品质量监督抽查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KSOTemplateDocerSaveRecord">
    <vt:lpwstr>eyJoZGlkIjoiYjU4YTEyOWI0YTA1NzExMDUyM2E4NzRjZjM1MmQ2OWEiLCJ1c2VySWQiOiIxMTI2NTcyODI0In0=</vt:lpwstr>
  </property>
  <property fmtid="{D5CDD505-2E9C-101B-9397-08002B2CF9AE}" pid="4" name="ICV">
    <vt:lpwstr>92C4C4D055D64AD1848F0769683EF2EB_13</vt:lpwstr>
  </property>
</Properties>
</file>